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A74" w:rsidRDefault="00B70A16" w:rsidP="00FF0A74">
      <w:pPr>
        <w:pStyle w:val="PlainText"/>
        <w:jc w:val="center"/>
        <w:rPr>
          <w:rFonts w:ascii="Times New Roman" w:eastAsia="MS Mincho" w:hAnsi="Times New Roman" w:cs="Arial"/>
          <w:b/>
          <w:bCs/>
          <w:sz w:val="24"/>
          <w:szCs w:val="24"/>
        </w:rPr>
      </w:pPr>
      <w:bookmarkStart w:id="0" w:name="_GoBack"/>
      <w:bookmarkEnd w:id="0"/>
      <w:r>
        <w:rPr>
          <w:rFonts w:ascii="Times New Roman" w:eastAsia="MS Mincho" w:hAnsi="Times New Roman" w:cs="Arial"/>
          <w:b/>
          <w:bCs/>
          <w:sz w:val="24"/>
          <w:szCs w:val="24"/>
        </w:rPr>
        <w:t xml:space="preserve">  </w:t>
      </w:r>
    </w:p>
    <w:p w:rsidR="00FF0A74" w:rsidRDefault="00FF0A74" w:rsidP="00FF0A74">
      <w:pPr>
        <w:pStyle w:val="PlainText"/>
        <w:jc w:val="center"/>
        <w:rPr>
          <w:rFonts w:ascii="Arial" w:eastAsia="MS Mincho" w:hAnsi="Arial" w:cs="Arial"/>
          <w:b/>
          <w:bCs/>
        </w:rPr>
      </w:pPr>
      <w:r>
        <w:rPr>
          <w:rFonts w:ascii="Arial" w:eastAsia="MS Mincho" w:hAnsi="Arial" w:cs="Arial"/>
          <w:b/>
          <w:bCs/>
          <w:noProof/>
          <w:lang w:val="en-CA" w:eastAsia="en-CA"/>
        </w:rPr>
        <w:drawing>
          <wp:inline distT="0" distB="0" distL="0" distR="0">
            <wp:extent cx="1987550" cy="1184910"/>
            <wp:effectExtent l="0" t="0" r="0" b="0"/>
            <wp:docPr id="3" name="Picture 3" descr="CHS_Logo_VERTIAL_PMS16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S_Logo_VERTIAL_PMS166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7550" cy="1184910"/>
                    </a:xfrm>
                    <a:prstGeom prst="rect">
                      <a:avLst/>
                    </a:prstGeom>
                    <a:noFill/>
                    <a:ln>
                      <a:noFill/>
                    </a:ln>
                  </pic:spPr>
                </pic:pic>
              </a:graphicData>
            </a:graphic>
          </wp:inline>
        </w:drawing>
      </w:r>
    </w:p>
    <w:p w:rsidR="009E0555" w:rsidRDefault="009E0555" w:rsidP="00942965">
      <w:pPr>
        <w:pStyle w:val="PlainText"/>
        <w:rPr>
          <w:rFonts w:ascii="Arial" w:eastAsia="MS Mincho" w:hAnsi="Arial" w:cs="Arial"/>
          <w:b/>
          <w:bCs/>
          <w:sz w:val="24"/>
          <w:szCs w:val="24"/>
        </w:rPr>
      </w:pPr>
    </w:p>
    <w:p w:rsidR="00FF0A74" w:rsidRPr="009F281C" w:rsidRDefault="00FF0A74" w:rsidP="00FF0A74">
      <w:pPr>
        <w:pStyle w:val="PlainText"/>
        <w:jc w:val="center"/>
        <w:rPr>
          <w:rFonts w:ascii="Arial" w:eastAsia="MS Mincho" w:hAnsi="Arial" w:cs="Arial"/>
          <w:b/>
          <w:bCs/>
          <w:sz w:val="22"/>
          <w:szCs w:val="22"/>
        </w:rPr>
      </w:pPr>
      <w:r w:rsidRPr="009F281C">
        <w:rPr>
          <w:rFonts w:ascii="Arial" w:eastAsia="MS Mincho" w:hAnsi="Arial" w:cs="Arial"/>
          <w:b/>
          <w:bCs/>
          <w:sz w:val="22"/>
          <w:szCs w:val="22"/>
        </w:rPr>
        <w:t>The Canadian Heari</w:t>
      </w:r>
      <w:r w:rsidR="001F2653">
        <w:rPr>
          <w:rFonts w:ascii="Arial" w:eastAsia="MS Mincho" w:hAnsi="Arial" w:cs="Arial"/>
          <w:b/>
          <w:bCs/>
          <w:sz w:val="22"/>
          <w:szCs w:val="22"/>
        </w:rPr>
        <w:t>ng Society Position</w:t>
      </w:r>
      <w:r w:rsidRPr="009F281C">
        <w:rPr>
          <w:rFonts w:ascii="Arial" w:eastAsia="MS Mincho" w:hAnsi="Arial" w:cs="Arial"/>
          <w:b/>
          <w:bCs/>
          <w:sz w:val="22"/>
          <w:szCs w:val="22"/>
        </w:rPr>
        <w:t xml:space="preserve"> Paper on</w:t>
      </w:r>
    </w:p>
    <w:p w:rsidR="00D92D6E" w:rsidRDefault="008F0FFC" w:rsidP="00FF0A74">
      <w:pPr>
        <w:pStyle w:val="PlainText"/>
        <w:jc w:val="center"/>
        <w:rPr>
          <w:rFonts w:ascii="Arial" w:eastAsia="Arial Unicode MS" w:hAnsi="Arial" w:cs="Arial"/>
          <w:b/>
          <w:sz w:val="22"/>
          <w:szCs w:val="22"/>
        </w:rPr>
      </w:pPr>
      <w:r>
        <w:rPr>
          <w:rFonts w:ascii="Arial" w:eastAsia="Arial Unicode MS" w:hAnsi="Arial" w:cs="Arial"/>
          <w:b/>
          <w:sz w:val="22"/>
          <w:szCs w:val="22"/>
        </w:rPr>
        <w:t>C</w:t>
      </w:r>
      <w:r w:rsidR="001F2653">
        <w:rPr>
          <w:rFonts w:ascii="Arial" w:eastAsia="Arial Unicode MS" w:hAnsi="Arial" w:cs="Arial"/>
          <w:b/>
          <w:sz w:val="22"/>
          <w:szCs w:val="22"/>
        </w:rPr>
        <w:t xml:space="preserve">hallenges and Issues regarding </w:t>
      </w:r>
    </w:p>
    <w:p w:rsidR="00D92D6E" w:rsidRDefault="00D92D6E" w:rsidP="00FF0A74">
      <w:pPr>
        <w:pStyle w:val="PlainText"/>
        <w:jc w:val="center"/>
        <w:rPr>
          <w:rFonts w:ascii="Arial" w:eastAsia="Arial Unicode MS" w:hAnsi="Arial" w:cs="Arial"/>
          <w:b/>
          <w:sz w:val="22"/>
          <w:szCs w:val="22"/>
        </w:rPr>
      </w:pPr>
      <w:r w:rsidRPr="00D92D6E">
        <w:rPr>
          <w:rFonts w:ascii="Arial" w:eastAsia="MS Mincho" w:hAnsi="Arial" w:cs="Arial"/>
          <w:b/>
          <w:bCs/>
          <w:sz w:val="22"/>
          <w:szCs w:val="22"/>
        </w:rPr>
        <w:t xml:space="preserve">Communication Access </w:t>
      </w:r>
      <w:proofErr w:type="spellStart"/>
      <w:r w:rsidRPr="00D92D6E">
        <w:rPr>
          <w:rFonts w:ascii="Arial" w:eastAsia="MS Mincho" w:hAnsi="Arial" w:cs="Arial"/>
          <w:b/>
          <w:bCs/>
          <w:sz w:val="22"/>
          <w:szCs w:val="22"/>
        </w:rPr>
        <w:t>Realtime</w:t>
      </w:r>
      <w:proofErr w:type="spellEnd"/>
      <w:r w:rsidRPr="00D92D6E">
        <w:rPr>
          <w:rFonts w:ascii="Arial" w:eastAsia="MS Mincho" w:hAnsi="Arial" w:cs="Arial"/>
          <w:b/>
          <w:bCs/>
          <w:sz w:val="22"/>
          <w:szCs w:val="22"/>
        </w:rPr>
        <w:t xml:space="preserve"> Translation (CART)</w:t>
      </w:r>
      <w:r>
        <w:rPr>
          <w:rFonts w:ascii="Arial" w:eastAsia="MS Mincho" w:hAnsi="Arial" w:cs="Arial"/>
          <w:bCs/>
          <w:sz w:val="22"/>
          <w:szCs w:val="22"/>
        </w:rPr>
        <w:t xml:space="preserve"> </w:t>
      </w:r>
    </w:p>
    <w:p w:rsidR="00FF0A74" w:rsidRPr="009F281C" w:rsidRDefault="00FF0A74" w:rsidP="00FF0A74">
      <w:pPr>
        <w:pStyle w:val="PlainText"/>
        <w:jc w:val="center"/>
        <w:rPr>
          <w:rFonts w:ascii="Arial" w:eastAsia="MS Mincho" w:hAnsi="Arial" w:cs="Arial"/>
          <w:b/>
          <w:bCs/>
          <w:sz w:val="22"/>
          <w:szCs w:val="22"/>
        </w:rPr>
      </w:pPr>
      <w:r w:rsidRPr="009F281C">
        <w:rPr>
          <w:rFonts w:ascii="Arial" w:eastAsia="Arial Unicode MS" w:hAnsi="Arial" w:cs="Arial"/>
          <w:b/>
          <w:sz w:val="22"/>
          <w:szCs w:val="22"/>
        </w:rPr>
        <w:t>Services in Canada</w:t>
      </w:r>
    </w:p>
    <w:p w:rsidR="00E02B6A" w:rsidRPr="00E77E46" w:rsidRDefault="00E02B6A" w:rsidP="00FF0A74">
      <w:pPr>
        <w:pStyle w:val="PlainText"/>
        <w:rPr>
          <w:rFonts w:ascii="Arial" w:eastAsia="MS Mincho" w:hAnsi="Arial" w:cs="Arial"/>
          <w:b/>
          <w:bCs/>
          <w:sz w:val="22"/>
          <w:szCs w:val="22"/>
        </w:rPr>
      </w:pPr>
    </w:p>
    <w:p w:rsidR="00D324B1" w:rsidRPr="005B1994" w:rsidRDefault="00D324B1" w:rsidP="00D324B1">
      <w:pPr>
        <w:rPr>
          <w:rFonts w:ascii="Arial" w:eastAsia="MS Mincho" w:hAnsi="Arial" w:cs="Arial"/>
          <w:b/>
          <w:sz w:val="22"/>
          <w:szCs w:val="22"/>
        </w:rPr>
      </w:pPr>
      <w:r>
        <w:rPr>
          <w:rFonts w:ascii="Arial" w:eastAsia="MS Mincho" w:hAnsi="Arial" w:cs="Arial"/>
          <w:b/>
          <w:sz w:val="22"/>
          <w:szCs w:val="22"/>
        </w:rPr>
        <w:t xml:space="preserve">Key Terms </w:t>
      </w:r>
    </w:p>
    <w:p w:rsidR="00D324B1" w:rsidRPr="005B1994" w:rsidRDefault="00D324B1" w:rsidP="00D324B1">
      <w:pPr>
        <w:rPr>
          <w:rFonts w:ascii="Arial" w:eastAsia="MS Mincho" w:hAnsi="Arial" w:cs="Arial"/>
          <w:b/>
          <w:sz w:val="22"/>
          <w:szCs w:val="22"/>
        </w:rPr>
      </w:pPr>
    </w:p>
    <w:p w:rsidR="00D324B1" w:rsidRPr="005B1994" w:rsidRDefault="00D324B1" w:rsidP="00D324B1">
      <w:pPr>
        <w:rPr>
          <w:rFonts w:ascii="Arial" w:hAnsi="Arial" w:cs="Arial"/>
          <w:sz w:val="22"/>
          <w:szCs w:val="22"/>
        </w:rPr>
      </w:pPr>
      <w:r w:rsidRPr="005B1994">
        <w:rPr>
          <w:rFonts w:ascii="Arial" w:hAnsi="Arial" w:cs="Arial"/>
          <w:sz w:val="22"/>
          <w:szCs w:val="22"/>
        </w:rPr>
        <w:t xml:space="preserve">CART </w:t>
      </w:r>
      <w:r>
        <w:rPr>
          <w:rFonts w:ascii="Arial" w:hAnsi="Arial" w:cs="Arial"/>
          <w:sz w:val="22"/>
          <w:szCs w:val="22"/>
        </w:rPr>
        <w:t xml:space="preserve">(Communication Access </w:t>
      </w:r>
      <w:proofErr w:type="spellStart"/>
      <w:r w:rsidR="00393554">
        <w:rPr>
          <w:rFonts w:ascii="Arial" w:hAnsi="Arial" w:cs="Arial"/>
          <w:sz w:val="22"/>
          <w:szCs w:val="22"/>
        </w:rPr>
        <w:t>R</w:t>
      </w:r>
      <w:r>
        <w:rPr>
          <w:rFonts w:ascii="Arial" w:hAnsi="Arial" w:cs="Arial"/>
          <w:sz w:val="22"/>
          <w:szCs w:val="22"/>
        </w:rPr>
        <w:t>ealtime</w:t>
      </w:r>
      <w:proofErr w:type="spellEnd"/>
      <w:r>
        <w:rPr>
          <w:rFonts w:ascii="Arial" w:hAnsi="Arial" w:cs="Arial"/>
          <w:sz w:val="22"/>
          <w:szCs w:val="22"/>
        </w:rPr>
        <w:t xml:space="preserve"> Translation) </w:t>
      </w:r>
      <w:r w:rsidRPr="005B1994">
        <w:rPr>
          <w:rFonts w:ascii="Arial" w:hAnsi="Arial" w:cs="Arial"/>
          <w:sz w:val="22"/>
          <w:szCs w:val="22"/>
        </w:rPr>
        <w:t>is the professional translated</w:t>
      </w:r>
      <w:r w:rsidRPr="005B1994">
        <w:rPr>
          <w:rFonts w:ascii="Arial" w:hAnsi="Arial" w:cs="Arial"/>
          <w:color w:val="FF0000"/>
          <w:sz w:val="22"/>
          <w:szCs w:val="22"/>
        </w:rPr>
        <w:t xml:space="preserve"> </w:t>
      </w:r>
      <w:r w:rsidRPr="005B1994">
        <w:rPr>
          <w:rFonts w:ascii="Arial" w:hAnsi="Arial" w:cs="Arial"/>
          <w:sz w:val="22"/>
          <w:szCs w:val="22"/>
        </w:rPr>
        <w:t>transcription of speech to text through a third party</w:t>
      </w:r>
      <w:r w:rsidR="00393554">
        <w:rPr>
          <w:rFonts w:ascii="Arial" w:hAnsi="Arial" w:cs="Arial"/>
          <w:sz w:val="22"/>
          <w:szCs w:val="22"/>
        </w:rPr>
        <w:t>. It</w:t>
      </w:r>
      <w:r w:rsidRPr="005B1994">
        <w:rPr>
          <w:rFonts w:ascii="Arial" w:hAnsi="Arial" w:cs="Arial"/>
          <w:sz w:val="22"/>
          <w:szCs w:val="22"/>
        </w:rPr>
        <w:t xml:space="preserve"> enables culturally Deaf, oral deaf,</w:t>
      </w:r>
      <w:r w:rsidRPr="005B1994">
        <w:rPr>
          <w:rFonts w:ascii="Arial" w:hAnsi="Arial" w:cs="Arial"/>
          <w:color w:val="FF0000"/>
          <w:sz w:val="22"/>
          <w:szCs w:val="22"/>
        </w:rPr>
        <w:t xml:space="preserve"> </w:t>
      </w:r>
      <w:r w:rsidRPr="005B1994">
        <w:rPr>
          <w:rFonts w:ascii="Arial" w:hAnsi="Arial" w:cs="Arial"/>
          <w:sz w:val="22"/>
          <w:szCs w:val="22"/>
        </w:rPr>
        <w:t xml:space="preserve">deafened and hard of hearing people </w:t>
      </w:r>
      <w:r w:rsidR="00393554">
        <w:rPr>
          <w:rFonts w:ascii="Arial" w:hAnsi="Arial" w:cs="Arial"/>
          <w:sz w:val="22"/>
          <w:szCs w:val="22"/>
        </w:rPr>
        <w:t xml:space="preserve">to have </w:t>
      </w:r>
      <w:r w:rsidRPr="005B1994">
        <w:rPr>
          <w:rFonts w:ascii="Arial" w:hAnsi="Arial" w:cs="Arial"/>
          <w:sz w:val="22"/>
          <w:szCs w:val="22"/>
        </w:rPr>
        <w:t>visual access to the spoken word.  CART services can be provided on</w:t>
      </w:r>
      <w:r w:rsidR="00393554">
        <w:rPr>
          <w:rFonts w:ascii="Arial" w:hAnsi="Arial" w:cs="Arial"/>
          <w:sz w:val="22"/>
          <w:szCs w:val="22"/>
        </w:rPr>
        <w:t>-</w:t>
      </w:r>
      <w:r w:rsidRPr="005B1994">
        <w:rPr>
          <w:rFonts w:ascii="Arial" w:hAnsi="Arial" w:cs="Arial"/>
          <w:sz w:val="22"/>
          <w:szCs w:val="22"/>
        </w:rPr>
        <w:t xml:space="preserve">site or remotely. </w:t>
      </w:r>
    </w:p>
    <w:p w:rsidR="00D324B1" w:rsidRPr="005B1994" w:rsidRDefault="00D324B1" w:rsidP="00D324B1">
      <w:pPr>
        <w:rPr>
          <w:rFonts w:ascii="Arial" w:hAnsi="Arial" w:cs="Arial"/>
          <w:sz w:val="22"/>
          <w:szCs w:val="22"/>
        </w:rPr>
      </w:pPr>
    </w:p>
    <w:p w:rsidR="00D324B1" w:rsidRPr="005B1994" w:rsidRDefault="00D324B1" w:rsidP="00D324B1">
      <w:pPr>
        <w:rPr>
          <w:rFonts w:ascii="Arial" w:hAnsi="Arial" w:cs="Arial"/>
          <w:sz w:val="22"/>
          <w:szCs w:val="22"/>
        </w:rPr>
      </w:pPr>
      <w:r w:rsidRPr="005B1994">
        <w:rPr>
          <w:rFonts w:ascii="Arial" w:hAnsi="Arial" w:cs="Arial"/>
          <w:sz w:val="22"/>
          <w:szCs w:val="22"/>
        </w:rPr>
        <w:t>On-site CART services have a CART writer at the location where the event is taking place.</w:t>
      </w:r>
    </w:p>
    <w:p w:rsidR="00D324B1" w:rsidRPr="005B1994" w:rsidRDefault="00D324B1" w:rsidP="00D324B1">
      <w:pPr>
        <w:rPr>
          <w:rFonts w:ascii="Arial" w:hAnsi="Arial" w:cs="Arial"/>
          <w:sz w:val="22"/>
          <w:szCs w:val="22"/>
        </w:rPr>
      </w:pPr>
    </w:p>
    <w:p w:rsidR="00D324B1" w:rsidRPr="005B1994" w:rsidRDefault="00D324B1" w:rsidP="00D324B1">
      <w:pPr>
        <w:rPr>
          <w:rFonts w:ascii="Arial" w:hAnsi="Arial" w:cs="Arial"/>
          <w:sz w:val="22"/>
          <w:szCs w:val="22"/>
        </w:rPr>
      </w:pPr>
      <w:r w:rsidRPr="005B1994">
        <w:rPr>
          <w:rFonts w:ascii="Arial" w:hAnsi="Arial" w:cs="Arial"/>
          <w:sz w:val="22"/>
          <w:szCs w:val="22"/>
        </w:rPr>
        <w:t>Remote CART services involve users</w:t>
      </w:r>
      <w:r w:rsidRPr="005B1994">
        <w:rPr>
          <w:rFonts w:ascii="Arial" w:hAnsi="Arial" w:cs="Arial"/>
          <w:color w:val="FF0000"/>
          <w:sz w:val="22"/>
          <w:szCs w:val="22"/>
        </w:rPr>
        <w:t xml:space="preserve"> </w:t>
      </w:r>
      <w:r w:rsidRPr="005B1994">
        <w:rPr>
          <w:rFonts w:ascii="Arial" w:hAnsi="Arial" w:cs="Arial"/>
          <w:sz w:val="22"/>
          <w:szCs w:val="22"/>
        </w:rPr>
        <w:t xml:space="preserve">(the deaf or hard of hearing person) signing-on to a website that carries the CART transmission. They access remote CART service from either one or multiple locations. </w:t>
      </w:r>
    </w:p>
    <w:p w:rsidR="00D324B1" w:rsidRPr="005B1994" w:rsidRDefault="00D324B1" w:rsidP="00D324B1">
      <w:pPr>
        <w:rPr>
          <w:rFonts w:ascii="Arial" w:hAnsi="Arial" w:cs="Arial"/>
          <w:sz w:val="22"/>
          <w:szCs w:val="22"/>
        </w:rPr>
      </w:pPr>
    </w:p>
    <w:p w:rsidR="00D324B1" w:rsidRPr="005B1994" w:rsidRDefault="00D324B1" w:rsidP="00D324B1">
      <w:pPr>
        <w:rPr>
          <w:rFonts w:ascii="Arial" w:hAnsi="Arial" w:cs="Arial"/>
          <w:sz w:val="22"/>
          <w:szCs w:val="22"/>
        </w:rPr>
      </w:pPr>
      <w:r w:rsidRPr="005B1994">
        <w:rPr>
          <w:rFonts w:ascii="Arial" w:hAnsi="Arial" w:cs="Arial"/>
          <w:sz w:val="22"/>
          <w:szCs w:val="22"/>
        </w:rPr>
        <w:t>CART transmissions can be displayed on individual laptop computers, personal digital devices, large monitors or LCD projectors for the benefit of ALL participants in the event.</w:t>
      </w:r>
    </w:p>
    <w:p w:rsidR="00393554" w:rsidRDefault="00393554" w:rsidP="00D324B1">
      <w:pPr>
        <w:rPr>
          <w:rFonts w:ascii="Arial" w:eastAsia="Arial Unicode MS" w:hAnsi="Arial" w:cs="Arial"/>
          <w:sz w:val="22"/>
          <w:szCs w:val="22"/>
        </w:rPr>
      </w:pPr>
    </w:p>
    <w:p w:rsidR="00D324B1" w:rsidRPr="005B1994" w:rsidRDefault="00D324B1" w:rsidP="00D324B1">
      <w:pPr>
        <w:rPr>
          <w:rFonts w:ascii="Arial" w:eastAsia="Arial Unicode MS" w:hAnsi="Arial" w:cs="Arial"/>
          <w:color w:val="000000"/>
          <w:sz w:val="22"/>
          <w:szCs w:val="22"/>
        </w:rPr>
      </w:pPr>
      <w:r w:rsidRPr="005B1994">
        <w:rPr>
          <w:rFonts w:ascii="Arial" w:eastAsia="Arial Unicode MS" w:hAnsi="Arial" w:cs="Arial"/>
          <w:sz w:val="22"/>
          <w:szCs w:val="22"/>
        </w:rPr>
        <w:t>For the purposes of this paper, the term CART shall refer to both on-site CART and remote CART services.</w:t>
      </w:r>
    </w:p>
    <w:p w:rsidR="008F0FFC" w:rsidRPr="005B1994" w:rsidRDefault="008F0FFC" w:rsidP="00FF0A74">
      <w:pPr>
        <w:pStyle w:val="PlainText"/>
        <w:rPr>
          <w:rFonts w:ascii="Arial" w:eastAsia="MS Mincho" w:hAnsi="Arial" w:cs="Arial"/>
          <w:b/>
          <w:bCs/>
          <w:sz w:val="22"/>
          <w:szCs w:val="22"/>
        </w:rPr>
      </w:pPr>
    </w:p>
    <w:p w:rsidR="003E3929" w:rsidRDefault="00663035" w:rsidP="00FB63F7">
      <w:pPr>
        <w:pStyle w:val="PlainText"/>
        <w:rPr>
          <w:rFonts w:ascii="Arial" w:eastAsia="MS Mincho" w:hAnsi="Arial" w:cs="Arial"/>
          <w:b/>
          <w:bCs/>
          <w:sz w:val="22"/>
          <w:szCs w:val="22"/>
        </w:rPr>
      </w:pPr>
      <w:r w:rsidRPr="005B1994">
        <w:rPr>
          <w:rFonts w:eastAsia="MS Mincho" w:cs="Arial"/>
          <w:b/>
          <w:bCs/>
          <w:sz w:val="22"/>
          <w:szCs w:val="22"/>
        </w:rPr>
        <w:sym w:font="Webdings" w:char="F03C"/>
      </w:r>
      <w:r w:rsidRPr="005B1994">
        <w:rPr>
          <w:rFonts w:ascii="Arial" w:eastAsia="MS Mincho" w:hAnsi="Arial" w:cs="Arial"/>
          <w:b/>
          <w:bCs/>
          <w:sz w:val="22"/>
          <w:szCs w:val="22"/>
        </w:rPr>
        <w:t xml:space="preserve"> </w:t>
      </w:r>
      <w:r w:rsidR="0003385E" w:rsidRPr="005B1994">
        <w:rPr>
          <w:rFonts w:ascii="Arial" w:eastAsia="MS Mincho" w:hAnsi="Arial" w:cs="Arial"/>
          <w:b/>
          <w:bCs/>
          <w:sz w:val="22"/>
          <w:szCs w:val="22"/>
        </w:rPr>
        <w:t xml:space="preserve">The </w:t>
      </w:r>
      <w:r w:rsidR="00FF0A74" w:rsidRPr="005B1994">
        <w:rPr>
          <w:rFonts w:ascii="Arial" w:eastAsia="MS Mincho" w:hAnsi="Arial" w:cs="Arial"/>
          <w:b/>
          <w:bCs/>
          <w:sz w:val="22"/>
          <w:szCs w:val="22"/>
        </w:rPr>
        <w:t>Issue</w:t>
      </w:r>
    </w:p>
    <w:p w:rsidR="00D324B1" w:rsidRPr="005B1994" w:rsidRDefault="00D324B1" w:rsidP="00FB63F7">
      <w:pPr>
        <w:pStyle w:val="PlainText"/>
        <w:rPr>
          <w:rFonts w:ascii="Arial" w:eastAsia="MS Mincho" w:hAnsi="Arial" w:cs="Arial"/>
          <w:b/>
          <w:bCs/>
          <w:sz w:val="22"/>
          <w:szCs w:val="22"/>
        </w:rPr>
      </w:pPr>
    </w:p>
    <w:p w:rsidR="001C588B" w:rsidRPr="005B1994" w:rsidRDefault="00F6462E" w:rsidP="008F0FFC">
      <w:pPr>
        <w:pStyle w:val="PlainText"/>
        <w:rPr>
          <w:rFonts w:ascii="Arial" w:eastAsia="MS Mincho" w:hAnsi="Arial" w:cs="Arial"/>
          <w:sz w:val="22"/>
          <w:szCs w:val="22"/>
        </w:rPr>
      </w:pPr>
      <w:r w:rsidRPr="005B1994">
        <w:rPr>
          <w:rFonts w:ascii="Arial" w:eastAsia="MS Mincho" w:hAnsi="Arial" w:cs="Arial"/>
          <w:sz w:val="22"/>
          <w:szCs w:val="22"/>
        </w:rPr>
        <w:t>There are several key issues/challeng</w:t>
      </w:r>
      <w:r w:rsidR="009E0555" w:rsidRPr="005B1994">
        <w:rPr>
          <w:rFonts w:ascii="Arial" w:eastAsia="MS Mincho" w:hAnsi="Arial" w:cs="Arial"/>
          <w:sz w:val="22"/>
          <w:szCs w:val="22"/>
        </w:rPr>
        <w:t>es that are impacting Canadian d</w:t>
      </w:r>
      <w:r w:rsidRPr="005B1994">
        <w:rPr>
          <w:rFonts w:ascii="Arial" w:eastAsia="MS Mincho" w:hAnsi="Arial" w:cs="Arial"/>
          <w:sz w:val="22"/>
          <w:szCs w:val="22"/>
        </w:rPr>
        <w:t xml:space="preserve">eaf and hard of hearing citizens who use and depend on </w:t>
      </w:r>
      <w:r w:rsidR="00991B34" w:rsidRPr="005B1994">
        <w:rPr>
          <w:rFonts w:ascii="Arial" w:eastAsia="Arial Unicode MS" w:hAnsi="Arial" w:cs="Arial"/>
          <w:sz w:val="22"/>
          <w:szCs w:val="22"/>
        </w:rPr>
        <w:t>both on-site and r</w:t>
      </w:r>
      <w:r w:rsidRPr="005B1994">
        <w:rPr>
          <w:rFonts w:ascii="Arial" w:eastAsia="Arial Unicode MS" w:hAnsi="Arial" w:cs="Arial"/>
          <w:sz w:val="22"/>
          <w:szCs w:val="22"/>
        </w:rPr>
        <w:t>emote CART services.</w:t>
      </w:r>
      <w:r w:rsidRPr="005B1994">
        <w:rPr>
          <w:rFonts w:ascii="Arial" w:eastAsia="MS Mincho" w:hAnsi="Arial" w:cs="Arial"/>
          <w:sz w:val="22"/>
          <w:szCs w:val="22"/>
        </w:rPr>
        <w:t xml:space="preserve"> </w:t>
      </w:r>
    </w:p>
    <w:p w:rsidR="008739CA" w:rsidRPr="005B1994" w:rsidRDefault="008739CA" w:rsidP="008F0FFC">
      <w:pPr>
        <w:pStyle w:val="ListParagraph"/>
        <w:numPr>
          <w:ilvl w:val="0"/>
          <w:numId w:val="22"/>
        </w:numPr>
        <w:rPr>
          <w:rFonts w:ascii="Arial" w:hAnsi="Arial" w:cs="Arial"/>
          <w:sz w:val="22"/>
          <w:szCs w:val="22"/>
        </w:rPr>
      </w:pPr>
      <w:r w:rsidRPr="005B1994">
        <w:rPr>
          <w:rFonts w:ascii="Arial" w:hAnsi="Arial" w:cs="Arial"/>
          <w:sz w:val="22"/>
          <w:szCs w:val="22"/>
        </w:rPr>
        <w:t xml:space="preserve">Inconsistent understanding of CART services </w:t>
      </w:r>
    </w:p>
    <w:p w:rsidR="008739CA" w:rsidRPr="005B1994" w:rsidRDefault="008739CA" w:rsidP="008F0FFC">
      <w:pPr>
        <w:pStyle w:val="ListParagraph"/>
        <w:numPr>
          <w:ilvl w:val="0"/>
          <w:numId w:val="22"/>
        </w:numPr>
        <w:rPr>
          <w:rFonts w:ascii="Arial" w:eastAsia="MS Mincho" w:hAnsi="Arial" w:cs="Arial"/>
          <w:sz w:val="22"/>
          <w:szCs w:val="22"/>
        </w:rPr>
      </w:pPr>
      <w:r w:rsidRPr="005B1994">
        <w:rPr>
          <w:rFonts w:ascii="Arial" w:hAnsi="Arial" w:cs="Arial"/>
          <w:sz w:val="22"/>
          <w:szCs w:val="22"/>
        </w:rPr>
        <w:t>Increase</w:t>
      </w:r>
      <w:r w:rsidR="00D324B1">
        <w:rPr>
          <w:rFonts w:ascii="Arial" w:hAnsi="Arial" w:cs="Arial"/>
          <w:sz w:val="22"/>
          <w:szCs w:val="22"/>
        </w:rPr>
        <w:t>d</w:t>
      </w:r>
      <w:r w:rsidRPr="005B1994">
        <w:rPr>
          <w:rFonts w:ascii="Arial" w:hAnsi="Arial" w:cs="Arial"/>
          <w:sz w:val="22"/>
          <w:szCs w:val="22"/>
        </w:rPr>
        <w:t xml:space="preserve"> demand for CART services by consumers</w:t>
      </w:r>
    </w:p>
    <w:p w:rsidR="008739CA" w:rsidRPr="005B1994" w:rsidRDefault="008739CA" w:rsidP="008F0FFC">
      <w:pPr>
        <w:pStyle w:val="ListParagraph"/>
        <w:numPr>
          <w:ilvl w:val="0"/>
          <w:numId w:val="22"/>
        </w:numPr>
        <w:rPr>
          <w:rFonts w:ascii="Arial" w:eastAsia="MS Mincho" w:hAnsi="Arial" w:cs="Arial"/>
          <w:sz w:val="22"/>
          <w:szCs w:val="22"/>
        </w:rPr>
      </w:pPr>
      <w:r w:rsidRPr="005B1994">
        <w:rPr>
          <w:rFonts w:ascii="Arial" w:hAnsi="Arial" w:cs="Arial"/>
          <w:sz w:val="22"/>
          <w:szCs w:val="22"/>
        </w:rPr>
        <w:t xml:space="preserve">A significant shortage of qualified Canadian CART </w:t>
      </w:r>
      <w:r w:rsidR="00F50234">
        <w:rPr>
          <w:rFonts w:ascii="Arial" w:hAnsi="Arial" w:cs="Arial"/>
          <w:sz w:val="22"/>
          <w:szCs w:val="22"/>
        </w:rPr>
        <w:t>providers</w:t>
      </w:r>
    </w:p>
    <w:p w:rsidR="008739CA" w:rsidRPr="005B1994" w:rsidRDefault="008739CA" w:rsidP="008F0FFC">
      <w:pPr>
        <w:pStyle w:val="ListParagraph"/>
        <w:numPr>
          <w:ilvl w:val="0"/>
          <w:numId w:val="22"/>
        </w:numPr>
        <w:rPr>
          <w:rFonts w:ascii="Arial" w:hAnsi="Arial" w:cs="Arial"/>
          <w:sz w:val="22"/>
          <w:szCs w:val="22"/>
        </w:rPr>
      </w:pPr>
      <w:r w:rsidRPr="005B1994">
        <w:rPr>
          <w:rFonts w:ascii="Arial" w:hAnsi="Arial" w:cs="Arial"/>
          <w:sz w:val="22"/>
          <w:szCs w:val="22"/>
        </w:rPr>
        <w:t xml:space="preserve">Very limited Canadian accredited post-secondary training programs </w:t>
      </w:r>
    </w:p>
    <w:p w:rsidR="008739CA" w:rsidRDefault="008739CA" w:rsidP="008F0FFC">
      <w:pPr>
        <w:pStyle w:val="ListParagraph"/>
        <w:numPr>
          <w:ilvl w:val="0"/>
          <w:numId w:val="22"/>
        </w:numPr>
        <w:rPr>
          <w:rFonts w:ascii="Arial" w:hAnsi="Arial" w:cs="Arial"/>
          <w:sz w:val="22"/>
          <w:szCs w:val="22"/>
        </w:rPr>
      </w:pPr>
      <w:r w:rsidRPr="005B1994">
        <w:rPr>
          <w:rFonts w:ascii="Arial" w:hAnsi="Arial" w:cs="Arial"/>
          <w:sz w:val="22"/>
          <w:szCs w:val="22"/>
        </w:rPr>
        <w:t xml:space="preserve">Reliance on the certification system of non-Canadian countries </w:t>
      </w:r>
    </w:p>
    <w:p w:rsidR="00393554" w:rsidRPr="00393554" w:rsidRDefault="00393554" w:rsidP="00393554">
      <w:pPr>
        <w:pStyle w:val="ListParagraph"/>
        <w:numPr>
          <w:ilvl w:val="0"/>
          <w:numId w:val="22"/>
        </w:numPr>
        <w:rPr>
          <w:rFonts w:ascii="Arial" w:hAnsi="Arial" w:cs="Arial"/>
          <w:sz w:val="22"/>
          <w:szCs w:val="22"/>
        </w:rPr>
      </w:pPr>
      <w:r w:rsidRPr="00393554">
        <w:rPr>
          <w:rFonts w:ascii="Arial" w:hAnsi="Arial" w:cs="Arial"/>
          <w:sz w:val="22"/>
          <w:szCs w:val="22"/>
        </w:rPr>
        <w:t>Lack of legislation or inadequate language in government policy to affirm access rights in the form of CART services for those needing it</w:t>
      </w:r>
    </w:p>
    <w:p w:rsidR="00393554" w:rsidRPr="005B1994" w:rsidRDefault="00393554" w:rsidP="00393554">
      <w:pPr>
        <w:pStyle w:val="ListParagraph"/>
        <w:ind w:left="1800"/>
        <w:rPr>
          <w:rFonts w:ascii="Arial" w:hAnsi="Arial" w:cs="Arial"/>
          <w:sz w:val="22"/>
          <w:szCs w:val="22"/>
        </w:rPr>
      </w:pPr>
    </w:p>
    <w:p w:rsidR="008F0FFC" w:rsidRPr="005B1994" w:rsidRDefault="008F0FFC" w:rsidP="005B1994">
      <w:pPr>
        <w:rPr>
          <w:rFonts w:ascii="Arial" w:hAnsi="Arial" w:cs="Arial"/>
          <w:sz w:val="22"/>
          <w:szCs w:val="22"/>
        </w:rPr>
      </w:pPr>
    </w:p>
    <w:p w:rsidR="008F0FFC" w:rsidRPr="005B1994" w:rsidRDefault="008739CA" w:rsidP="008F0FFC">
      <w:pPr>
        <w:pStyle w:val="PlainText"/>
        <w:rPr>
          <w:rFonts w:ascii="Arial" w:eastAsia="MS Mincho" w:hAnsi="Arial" w:cs="Arial"/>
          <w:b/>
          <w:bCs/>
          <w:sz w:val="22"/>
          <w:szCs w:val="22"/>
        </w:rPr>
      </w:pPr>
      <w:r w:rsidRPr="005B1994">
        <w:rPr>
          <w:rFonts w:ascii="Arial" w:hAnsi="Arial" w:cs="Arial"/>
          <w:sz w:val="22"/>
          <w:szCs w:val="22"/>
        </w:rPr>
        <w:sym w:font="Webdings" w:char="F03C"/>
      </w:r>
      <w:r w:rsidRPr="005B1994">
        <w:rPr>
          <w:rFonts w:ascii="Arial" w:hAnsi="Arial" w:cs="Arial"/>
          <w:sz w:val="22"/>
          <w:szCs w:val="22"/>
        </w:rPr>
        <w:t xml:space="preserve"> </w:t>
      </w:r>
      <w:r w:rsidRPr="005B1994">
        <w:rPr>
          <w:rFonts w:ascii="Arial" w:eastAsia="MS Mincho" w:hAnsi="Arial" w:cs="Arial"/>
          <w:b/>
          <w:bCs/>
          <w:sz w:val="22"/>
          <w:szCs w:val="22"/>
        </w:rPr>
        <w:t>The Canadian Hearing Soc</w:t>
      </w:r>
      <w:r w:rsidR="001C588B" w:rsidRPr="005B1994">
        <w:rPr>
          <w:rFonts w:ascii="Arial" w:eastAsia="MS Mincho" w:hAnsi="Arial" w:cs="Arial"/>
          <w:b/>
          <w:bCs/>
          <w:sz w:val="22"/>
          <w:szCs w:val="22"/>
        </w:rPr>
        <w:t xml:space="preserve">iety (CHS) Position </w:t>
      </w:r>
    </w:p>
    <w:p w:rsidR="001C588B" w:rsidRDefault="001C588B" w:rsidP="008F0FFC">
      <w:pPr>
        <w:pStyle w:val="PlainText"/>
        <w:rPr>
          <w:rFonts w:ascii="Arial" w:eastAsia="MS Mincho" w:hAnsi="Arial" w:cs="Arial"/>
          <w:b/>
          <w:bCs/>
          <w:sz w:val="22"/>
          <w:szCs w:val="22"/>
        </w:rPr>
      </w:pPr>
    </w:p>
    <w:p w:rsidR="00D324B1" w:rsidRDefault="00D324B1" w:rsidP="008F0FFC">
      <w:pPr>
        <w:pStyle w:val="PlainText"/>
        <w:rPr>
          <w:rFonts w:ascii="Arial" w:eastAsia="MS Mincho" w:hAnsi="Arial" w:cs="Arial"/>
          <w:bCs/>
          <w:sz w:val="22"/>
          <w:szCs w:val="22"/>
        </w:rPr>
      </w:pPr>
      <w:r>
        <w:rPr>
          <w:rFonts w:ascii="Arial" w:eastAsia="MS Mincho" w:hAnsi="Arial" w:cs="Arial"/>
          <w:bCs/>
          <w:sz w:val="22"/>
          <w:szCs w:val="22"/>
        </w:rPr>
        <w:t xml:space="preserve">Discrimination in any form closes the door to equal opportunity, a fundamental right of Canadian citizenship and democracy itself. Culturally Deaf, oral deaf, deafened and hard of hearing Canadians have the right to fair and equitable treatment, to participate equally in the workplace, </w:t>
      </w:r>
      <w:r>
        <w:rPr>
          <w:rFonts w:ascii="Arial" w:eastAsia="MS Mincho" w:hAnsi="Arial" w:cs="Arial"/>
          <w:bCs/>
          <w:sz w:val="22"/>
          <w:szCs w:val="22"/>
        </w:rPr>
        <w:lastRenderedPageBreak/>
        <w:t xml:space="preserve">and to communicate fully and freely with businesses, non-profit organizations and government.  It is the position of CHS that the public and private sectors must be responsible for ensuring discrimination-free environments.  </w:t>
      </w:r>
      <w:proofErr w:type="gramStart"/>
      <w:r>
        <w:rPr>
          <w:rFonts w:ascii="Arial" w:eastAsia="MS Mincho" w:hAnsi="Arial" w:cs="Arial"/>
          <w:bCs/>
          <w:sz w:val="22"/>
          <w:szCs w:val="22"/>
        </w:rPr>
        <w:t>When qualified CART providers are not available, Deaf and hard of hearing people experience differentiated treatment that has potentially life-threatening or economic consequences (such as in medi</w:t>
      </w:r>
      <w:r w:rsidR="00A952B9">
        <w:rPr>
          <w:rFonts w:ascii="Arial" w:eastAsia="MS Mincho" w:hAnsi="Arial" w:cs="Arial"/>
          <w:bCs/>
          <w:sz w:val="22"/>
          <w:szCs w:val="22"/>
        </w:rPr>
        <w:t>c</w:t>
      </w:r>
      <w:r>
        <w:rPr>
          <w:rFonts w:ascii="Arial" w:eastAsia="MS Mincho" w:hAnsi="Arial" w:cs="Arial"/>
          <w:bCs/>
          <w:sz w:val="22"/>
          <w:szCs w:val="22"/>
        </w:rPr>
        <w:t>al, employment or educational contexts).</w:t>
      </w:r>
      <w:proofErr w:type="gramEnd"/>
    </w:p>
    <w:p w:rsidR="00A952B9" w:rsidRDefault="00A952B9" w:rsidP="008F0FFC">
      <w:pPr>
        <w:pStyle w:val="PlainText"/>
        <w:rPr>
          <w:rFonts w:ascii="Arial" w:eastAsia="MS Mincho" w:hAnsi="Arial" w:cs="Arial"/>
          <w:bCs/>
          <w:sz w:val="22"/>
          <w:szCs w:val="22"/>
        </w:rPr>
      </w:pPr>
    </w:p>
    <w:p w:rsidR="00A952B9" w:rsidRDefault="00A952B9" w:rsidP="00A952B9">
      <w:pPr>
        <w:pStyle w:val="PlainText"/>
        <w:rPr>
          <w:rFonts w:ascii="Arial" w:eastAsia="MS Mincho" w:hAnsi="Arial" w:cs="Arial"/>
          <w:b/>
          <w:bCs/>
          <w:sz w:val="22"/>
          <w:szCs w:val="22"/>
        </w:rPr>
      </w:pPr>
      <w:r w:rsidRPr="00A952B9">
        <w:rPr>
          <w:rFonts w:ascii="Arial" w:eastAsia="MS Mincho" w:hAnsi="Arial" w:cs="Arial"/>
          <w:bCs/>
          <w:sz w:val="22"/>
          <w:szCs w:val="22"/>
        </w:rPr>
        <w:sym w:font="Webdings" w:char="F03C"/>
      </w:r>
      <w:r w:rsidRPr="00A952B9">
        <w:rPr>
          <w:rFonts w:ascii="Arial" w:eastAsia="MS Mincho" w:hAnsi="Arial" w:cs="Arial"/>
          <w:b/>
          <w:bCs/>
          <w:sz w:val="22"/>
          <w:szCs w:val="22"/>
        </w:rPr>
        <w:t>The Rationale for CHS’s Position</w:t>
      </w:r>
    </w:p>
    <w:p w:rsidR="00A952B9" w:rsidRPr="00A952B9" w:rsidRDefault="00A952B9" w:rsidP="00A952B9">
      <w:pPr>
        <w:pStyle w:val="PlainText"/>
        <w:rPr>
          <w:rFonts w:ascii="Arial" w:eastAsia="MS Mincho" w:hAnsi="Arial" w:cs="Arial"/>
          <w:b/>
          <w:bCs/>
          <w:sz w:val="22"/>
          <w:szCs w:val="22"/>
        </w:rPr>
      </w:pPr>
    </w:p>
    <w:p w:rsidR="00A952B9" w:rsidRPr="005B1994" w:rsidRDefault="00A952B9" w:rsidP="00A952B9">
      <w:pPr>
        <w:ind w:firstLine="284"/>
        <w:rPr>
          <w:rFonts w:ascii="Arial" w:hAnsi="Arial" w:cs="Arial"/>
          <w:b/>
          <w:sz w:val="22"/>
          <w:szCs w:val="22"/>
        </w:rPr>
      </w:pPr>
      <w:r w:rsidRPr="005B1994">
        <w:rPr>
          <w:rFonts w:ascii="Arial" w:hAnsi="Arial" w:cs="Arial"/>
          <w:b/>
          <w:sz w:val="22"/>
          <w:szCs w:val="22"/>
        </w:rPr>
        <w:t>1.</w:t>
      </w:r>
      <w:r w:rsidRPr="005B1994">
        <w:rPr>
          <w:rFonts w:ascii="Arial" w:hAnsi="Arial" w:cs="Arial"/>
          <w:b/>
          <w:sz w:val="22"/>
          <w:szCs w:val="22"/>
        </w:rPr>
        <w:tab/>
        <w:t xml:space="preserve">Inconsistent understanding of CART services </w:t>
      </w:r>
    </w:p>
    <w:p w:rsidR="00A952B9" w:rsidRPr="005B1994" w:rsidRDefault="00A952B9" w:rsidP="00A952B9">
      <w:pPr>
        <w:rPr>
          <w:rFonts w:ascii="Arial" w:hAnsi="Arial" w:cs="Arial"/>
          <w:sz w:val="22"/>
          <w:szCs w:val="22"/>
        </w:rPr>
      </w:pPr>
      <w:r w:rsidRPr="005B1994">
        <w:rPr>
          <w:rFonts w:ascii="Arial" w:hAnsi="Arial" w:cs="Arial"/>
          <w:sz w:val="22"/>
          <w:szCs w:val="22"/>
        </w:rPr>
        <w:t xml:space="preserve">In many settings, there is confusion about what CART is and the purpose it serves. Educational institutions have used volunteer (usually other students) </w:t>
      </w:r>
      <w:proofErr w:type="spellStart"/>
      <w:r w:rsidRPr="005B1994">
        <w:rPr>
          <w:rFonts w:ascii="Arial" w:hAnsi="Arial" w:cs="Arial"/>
          <w:sz w:val="22"/>
          <w:szCs w:val="22"/>
        </w:rPr>
        <w:t>notetaking</w:t>
      </w:r>
      <w:proofErr w:type="spellEnd"/>
      <w:r w:rsidRPr="005B1994">
        <w:rPr>
          <w:rFonts w:ascii="Arial" w:hAnsi="Arial" w:cs="Arial"/>
          <w:sz w:val="22"/>
          <w:szCs w:val="22"/>
        </w:rPr>
        <w:t xml:space="preserve"> services to provide students with summary notes</w:t>
      </w:r>
      <w:r>
        <w:rPr>
          <w:rFonts w:ascii="Arial" w:hAnsi="Arial" w:cs="Arial"/>
          <w:sz w:val="22"/>
          <w:szCs w:val="22"/>
        </w:rPr>
        <w:t>. C</w:t>
      </w:r>
      <w:r w:rsidRPr="005B1994">
        <w:rPr>
          <w:rFonts w:ascii="Arial" w:hAnsi="Arial" w:cs="Arial"/>
          <w:sz w:val="22"/>
          <w:szCs w:val="22"/>
        </w:rPr>
        <w:t>aptioning, both open and closed, ha</w:t>
      </w:r>
      <w:r>
        <w:rPr>
          <w:rFonts w:ascii="Arial" w:hAnsi="Arial" w:cs="Arial"/>
          <w:sz w:val="22"/>
          <w:szCs w:val="22"/>
        </w:rPr>
        <w:t>s</w:t>
      </w:r>
      <w:r w:rsidRPr="005B1994">
        <w:rPr>
          <w:rFonts w:ascii="Arial" w:hAnsi="Arial" w:cs="Arial"/>
          <w:sz w:val="22"/>
          <w:szCs w:val="22"/>
        </w:rPr>
        <w:t xml:space="preserve"> been integrated into television programing for some time now. Both of these services have been providing access on some level for </w:t>
      </w:r>
      <w:proofErr w:type="gramStart"/>
      <w:r w:rsidRPr="005B1994">
        <w:rPr>
          <w:rFonts w:ascii="Arial" w:hAnsi="Arial" w:cs="Arial"/>
          <w:sz w:val="22"/>
          <w:szCs w:val="22"/>
        </w:rPr>
        <w:t>individuals</w:t>
      </w:r>
      <w:r>
        <w:rPr>
          <w:rFonts w:ascii="Arial" w:hAnsi="Arial" w:cs="Arial"/>
          <w:sz w:val="22"/>
          <w:szCs w:val="22"/>
        </w:rPr>
        <w:t>,</w:t>
      </w:r>
      <w:proofErr w:type="gramEnd"/>
      <w:r w:rsidRPr="005B1994">
        <w:rPr>
          <w:rFonts w:ascii="Arial" w:hAnsi="Arial" w:cs="Arial"/>
          <w:sz w:val="22"/>
          <w:szCs w:val="22"/>
        </w:rPr>
        <w:t xml:space="preserve"> however they do not provide equal access in the same way </w:t>
      </w:r>
      <w:r>
        <w:rPr>
          <w:rFonts w:ascii="Arial" w:hAnsi="Arial" w:cs="Arial"/>
          <w:sz w:val="22"/>
          <w:szCs w:val="22"/>
        </w:rPr>
        <w:t xml:space="preserve">as </w:t>
      </w:r>
      <w:r w:rsidRPr="005B1994">
        <w:rPr>
          <w:rFonts w:ascii="Arial" w:hAnsi="Arial" w:cs="Arial"/>
          <w:sz w:val="22"/>
          <w:szCs w:val="22"/>
        </w:rPr>
        <w:t xml:space="preserve">a sign language interpreter or CART services. </w:t>
      </w:r>
    </w:p>
    <w:p w:rsidR="00A952B9" w:rsidRPr="005B1994" w:rsidRDefault="00A952B9" w:rsidP="00A952B9">
      <w:pPr>
        <w:rPr>
          <w:rFonts w:ascii="Arial" w:hAnsi="Arial" w:cs="Arial"/>
          <w:sz w:val="22"/>
          <w:szCs w:val="22"/>
        </w:rPr>
      </w:pPr>
    </w:p>
    <w:p w:rsidR="00A952B9" w:rsidRPr="005B1994" w:rsidRDefault="00A952B9" w:rsidP="00A952B9">
      <w:pPr>
        <w:ind w:firstLine="284"/>
        <w:rPr>
          <w:rFonts w:ascii="Arial" w:hAnsi="Arial" w:cs="Arial"/>
          <w:b/>
          <w:sz w:val="22"/>
          <w:szCs w:val="22"/>
        </w:rPr>
      </w:pPr>
      <w:r w:rsidRPr="005B1994">
        <w:rPr>
          <w:rFonts w:ascii="Arial" w:hAnsi="Arial" w:cs="Arial"/>
          <w:b/>
          <w:sz w:val="22"/>
          <w:szCs w:val="22"/>
        </w:rPr>
        <w:t>2.</w:t>
      </w:r>
      <w:r w:rsidRPr="005B1994">
        <w:rPr>
          <w:rFonts w:ascii="Arial" w:hAnsi="Arial" w:cs="Arial"/>
          <w:b/>
          <w:sz w:val="22"/>
          <w:szCs w:val="22"/>
        </w:rPr>
        <w:tab/>
        <w:t>Increase</w:t>
      </w:r>
      <w:r>
        <w:rPr>
          <w:rFonts w:ascii="Arial" w:hAnsi="Arial" w:cs="Arial"/>
          <w:b/>
          <w:sz w:val="22"/>
          <w:szCs w:val="22"/>
        </w:rPr>
        <w:t>d</w:t>
      </w:r>
      <w:r w:rsidRPr="005B1994">
        <w:rPr>
          <w:rFonts w:ascii="Arial" w:hAnsi="Arial" w:cs="Arial"/>
          <w:b/>
          <w:sz w:val="22"/>
          <w:szCs w:val="22"/>
        </w:rPr>
        <w:t xml:space="preserve"> demand for CART services by consumers </w:t>
      </w:r>
    </w:p>
    <w:p w:rsidR="00A952B9" w:rsidRPr="00A952B9" w:rsidRDefault="00A952B9" w:rsidP="00A952B9">
      <w:pPr>
        <w:rPr>
          <w:rFonts w:ascii="Arial" w:hAnsi="Arial" w:cs="Arial"/>
          <w:sz w:val="22"/>
          <w:szCs w:val="22"/>
        </w:rPr>
      </w:pPr>
      <w:r>
        <w:rPr>
          <w:rFonts w:ascii="Arial" w:hAnsi="Arial" w:cs="Arial"/>
          <w:sz w:val="22"/>
          <w:szCs w:val="22"/>
        </w:rPr>
        <w:t>T</w:t>
      </w:r>
      <w:r w:rsidRPr="005B1994">
        <w:rPr>
          <w:rFonts w:ascii="Arial" w:hAnsi="Arial" w:cs="Arial"/>
          <w:sz w:val="22"/>
          <w:szCs w:val="22"/>
        </w:rPr>
        <w:t>hree primary dynamics have created an increase in the demand for CART services</w:t>
      </w:r>
      <w:r>
        <w:rPr>
          <w:rFonts w:ascii="Arial" w:hAnsi="Arial" w:cs="Arial"/>
          <w:sz w:val="22"/>
          <w:szCs w:val="22"/>
        </w:rPr>
        <w:t xml:space="preserve"> and </w:t>
      </w:r>
      <w:r w:rsidRPr="00A952B9">
        <w:rPr>
          <w:rFonts w:ascii="Arial" w:hAnsi="Arial" w:cs="Arial"/>
          <w:sz w:val="22"/>
          <w:szCs w:val="22"/>
        </w:rPr>
        <w:t>have formalized the CART profession as a legitimate and valued communication access tool</w:t>
      </w:r>
      <w:r>
        <w:rPr>
          <w:rFonts w:ascii="Arial" w:hAnsi="Arial" w:cs="Arial"/>
          <w:sz w:val="22"/>
          <w:szCs w:val="22"/>
        </w:rPr>
        <w:t>:</w:t>
      </w:r>
      <w:r w:rsidRPr="00A952B9">
        <w:rPr>
          <w:rFonts w:ascii="Arial" w:hAnsi="Arial" w:cs="Arial"/>
          <w:sz w:val="22"/>
          <w:szCs w:val="22"/>
        </w:rPr>
        <w:t xml:space="preserve"> </w:t>
      </w:r>
    </w:p>
    <w:p w:rsidR="00A952B9" w:rsidRPr="005B1994" w:rsidRDefault="00A952B9" w:rsidP="00A952B9">
      <w:pPr>
        <w:rPr>
          <w:rFonts w:ascii="Arial" w:hAnsi="Arial" w:cs="Arial"/>
          <w:sz w:val="22"/>
          <w:szCs w:val="22"/>
        </w:rPr>
      </w:pPr>
    </w:p>
    <w:p w:rsidR="00A952B9" w:rsidRPr="005B1994" w:rsidRDefault="00A952B9" w:rsidP="00A952B9">
      <w:pPr>
        <w:numPr>
          <w:ilvl w:val="0"/>
          <w:numId w:val="23"/>
        </w:numPr>
        <w:spacing w:before="80" w:after="80"/>
        <w:rPr>
          <w:rFonts w:ascii="Arial" w:hAnsi="Arial" w:cs="Arial"/>
          <w:sz w:val="22"/>
          <w:szCs w:val="22"/>
        </w:rPr>
      </w:pPr>
      <w:r w:rsidRPr="005B1994">
        <w:rPr>
          <w:rFonts w:ascii="Arial" w:hAnsi="Arial" w:cs="Arial"/>
          <w:sz w:val="22"/>
          <w:szCs w:val="22"/>
        </w:rPr>
        <w:t>An increased and growing awareness of accommodation rights among consumers in need of speech</w:t>
      </w:r>
      <w:r>
        <w:rPr>
          <w:rFonts w:ascii="Arial" w:hAnsi="Arial" w:cs="Arial"/>
          <w:sz w:val="22"/>
          <w:szCs w:val="22"/>
        </w:rPr>
        <w:t>-</w:t>
      </w:r>
      <w:r w:rsidRPr="005B1994">
        <w:rPr>
          <w:rFonts w:ascii="Arial" w:hAnsi="Arial" w:cs="Arial"/>
          <w:sz w:val="22"/>
          <w:szCs w:val="22"/>
        </w:rPr>
        <w:t>to</w:t>
      </w:r>
      <w:r>
        <w:rPr>
          <w:rFonts w:ascii="Arial" w:hAnsi="Arial" w:cs="Arial"/>
          <w:sz w:val="22"/>
          <w:szCs w:val="22"/>
        </w:rPr>
        <w:t>-</w:t>
      </w:r>
      <w:r w:rsidRPr="005B1994">
        <w:rPr>
          <w:rFonts w:ascii="Arial" w:hAnsi="Arial" w:cs="Arial"/>
          <w:sz w:val="22"/>
          <w:szCs w:val="22"/>
        </w:rPr>
        <w:t xml:space="preserve">text services </w:t>
      </w:r>
    </w:p>
    <w:p w:rsidR="00A952B9" w:rsidRDefault="00A952B9" w:rsidP="00A952B9">
      <w:pPr>
        <w:numPr>
          <w:ilvl w:val="0"/>
          <w:numId w:val="23"/>
        </w:numPr>
        <w:spacing w:before="80" w:after="80"/>
        <w:rPr>
          <w:rFonts w:ascii="Arial" w:hAnsi="Arial" w:cs="Arial"/>
          <w:sz w:val="22"/>
          <w:szCs w:val="22"/>
        </w:rPr>
      </w:pPr>
      <w:r w:rsidRPr="005B1994">
        <w:rPr>
          <w:rFonts w:ascii="Arial" w:hAnsi="Arial" w:cs="Arial"/>
          <w:sz w:val="22"/>
          <w:szCs w:val="22"/>
        </w:rPr>
        <w:t>A change in the demographics as the baby boomers age and the prevalence of hearing loss increases result</w:t>
      </w:r>
      <w:r>
        <w:rPr>
          <w:rFonts w:ascii="Arial" w:hAnsi="Arial" w:cs="Arial"/>
          <w:sz w:val="22"/>
          <w:szCs w:val="22"/>
        </w:rPr>
        <w:t>ing</w:t>
      </w:r>
      <w:r w:rsidRPr="005B1994">
        <w:rPr>
          <w:rFonts w:ascii="Arial" w:hAnsi="Arial" w:cs="Arial"/>
          <w:sz w:val="22"/>
          <w:szCs w:val="22"/>
        </w:rPr>
        <w:t xml:space="preserve"> in a large and active consumer group </w:t>
      </w:r>
    </w:p>
    <w:p w:rsidR="00A952B9" w:rsidRPr="00393554" w:rsidRDefault="00393554" w:rsidP="0010148E">
      <w:pPr>
        <w:numPr>
          <w:ilvl w:val="0"/>
          <w:numId w:val="23"/>
        </w:numPr>
        <w:spacing w:before="80" w:after="80"/>
        <w:rPr>
          <w:rFonts w:ascii="Arial" w:hAnsi="Arial" w:cs="Arial"/>
          <w:sz w:val="22"/>
          <w:szCs w:val="22"/>
        </w:rPr>
      </w:pPr>
      <w:r w:rsidRPr="00393554">
        <w:rPr>
          <w:rFonts w:ascii="Arial" w:hAnsi="Arial" w:cs="Arial"/>
          <w:sz w:val="22"/>
          <w:szCs w:val="22"/>
        </w:rPr>
        <w:t>Advan</w:t>
      </w:r>
      <w:r w:rsidR="00A952B9" w:rsidRPr="00393554">
        <w:rPr>
          <w:rFonts w:ascii="Arial" w:hAnsi="Arial" w:cs="Arial"/>
          <w:sz w:val="22"/>
          <w:szCs w:val="22"/>
        </w:rPr>
        <w:t>ces in technology and technology use which ha</w:t>
      </w:r>
      <w:r>
        <w:rPr>
          <w:rFonts w:ascii="Arial" w:hAnsi="Arial" w:cs="Arial"/>
          <w:sz w:val="22"/>
          <w:szCs w:val="22"/>
        </w:rPr>
        <w:t>ve</w:t>
      </w:r>
      <w:r w:rsidR="00A952B9" w:rsidRPr="00393554">
        <w:rPr>
          <w:rFonts w:ascii="Arial" w:hAnsi="Arial" w:cs="Arial"/>
          <w:sz w:val="22"/>
          <w:szCs w:val="22"/>
        </w:rPr>
        <w:t xml:space="preserve"> enabled the field to deliver service remotely via the internet therefore enhancing the availability of the service </w:t>
      </w:r>
    </w:p>
    <w:p w:rsidR="00A952B9" w:rsidRPr="005B1994" w:rsidRDefault="00A952B9" w:rsidP="00A952B9">
      <w:pPr>
        <w:rPr>
          <w:rFonts w:ascii="Arial" w:hAnsi="Arial" w:cs="Arial"/>
          <w:sz w:val="22"/>
          <w:szCs w:val="22"/>
        </w:rPr>
      </w:pPr>
    </w:p>
    <w:p w:rsidR="00A952B9" w:rsidRPr="005B1994" w:rsidRDefault="00A952B9" w:rsidP="00A952B9">
      <w:pPr>
        <w:ind w:firstLine="284"/>
        <w:rPr>
          <w:rFonts w:ascii="Arial" w:hAnsi="Arial" w:cs="Arial"/>
          <w:b/>
          <w:sz w:val="22"/>
          <w:szCs w:val="22"/>
        </w:rPr>
      </w:pPr>
      <w:r w:rsidRPr="005B1994">
        <w:rPr>
          <w:rFonts w:ascii="Arial" w:hAnsi="Arial" w:cs="Arial"/>
          <w:b/>
          <w:sz w:val="22"/>
          <w:szCs w:val="22"/>
        </w:rPr>
        <w:t>3.</w:t>
      </w:r>
      <w:r w:rsidRPr="005B1994">
        <w:rPr>
          <w:rFonts w:ascii="Arial" w:hAnsi="Arial" w:cs="Arial"/>
          <w:b/>
          <w:sz w:val="22"/>
          <w:szCs w:val="22"/>
        </w:rPr>
        <w:tab/>
        <w:t xml:space="preserve">A significant shortage of qualified Canadian CART </w:t>
      </w:r>
      <w:r>
        <w:rPr>
          <w:rFonts w:ascii="Arial" w:hAnsi="Arial" w:cs="Arial"/>
          <w:b/>
          <w:sz w:val="22"/>
          <w:szCs w:val="22"/>
        </w:rPr>
        <w:t>providers</w:t>
      </w:r>
    </w:p>
    <w:p w:rsidR="00A952B9" w:rsidRPr="005B1994" w:rsidRDefault="00A952B9" w:rsidP="00A952B9">
      <w:pPr>
        <w:rPr>
          <w:rFonts w:ascii="Arial" w:hAnsi="Arial" w:cs="Arial"/>
          <w:sz w:val="22"/>
          <w:szCs w:val="22"/>
        </w:rPr>
      </w:pPr>
      <w:r w:rsidRPr="005B1994">
        <w:rPr>
          <w:rFonts w:ascii="Arial" w:hAnsi="Arial" w:cs="Arial"/>
          <w:sz w:val="22"/>
          <w:szCs w:val="22"/>
        </w:rPr>
        <w:t xml:space="preserve">CHS’s experience of engaging Canadian professionals working in this field has been challenging. The highest demand and most lucrative work for </w:t>
      </w:r>
      <w:proofErr w:type="spellStart"/>
      <w:r w:rsidRPr="005B1994">
        <w:rPr>
          <w:rFonts w:ascii="Arial" w:hAnsi="Arial" w:cs="Arial"/>
          <w:sz w:val="22"/>
          <w:szCs w:val="22"/>
        </w:rPr>
        <w:t>realtime</w:t>
      </w:r>
      <w:proofErr w:type="spellEnd"/>
      <w:r w:rsidRPr="005B1994">
        <w:rPr>
          <w:rFonts w:ascii="Arial" w:hAnsi="Arial" w:cs="Arial"/>
          <w:sz w:val="22"/>
          <w:szCs w:val="22"/>
        </w:rPr>
        <w:t xml:space="preserve"> court reporters </w:t>
      </w:r>
      <w:proofErr w:type="gramStart"/>
      <w:r>
        <w:rPr>
          <w:rFonts w:ascii="Arial" w:hAnsi="Arial" w:cs="Arial"/>
          <w:sz w:val="22"/>
          <w:szCs w:val="22"/>
        </w:rPr>
        <w:t>is</w:t>
      </w:r>
      <w:proofErr w:type="gramEnd"/>
      <w:r w:rsidRPr="005B1994">
        <w:rPr>
          <w:rFonts w:ascii="Arial" w:hAnsi="Arial" w:cs="Arial"/>
          <w:sz w:val="22"/>
          <w:szCs w:val="22"/>
        </w:rPr>
        <w:t xml:space="preserve"> in the legal sector. </w:t>
      </w:r>
      <w:r>
        <w:rPr>
          <w:rFonts w:ascii="Arial" w:hAnsi="Arial" w:cs="Arial"/>
          <w:sz w:val="22"/>
          <w:szCs w:val="22"/>
        </w:rPr>
        <w:t>This</w:t>
      </w:r>
      <w:r w:rsidRPr="005B1994">
        <w:rPr>
          <w:rFonts w:ascii="Arial" w:hAnsi="Arial" w:cs="Arial"/>
          <w:sz w:val="22"/>
          <w:szCs w:val="22"/>
        </w:rPr>
        <w:t xml:space="preserve"> diminish</w:t>
      </w:r>
      <w:r>
        <w:rPr>
          <w:rFonts w:ascii="Arial" w:hAnsi="Arial" w:cs="Arial"/>
          <w:sz w:val="22"/>
          <w:szCs w:val="22"/>
        </w:rPr>
        <w:t>es</w:t>
      </w:r>
      <w:r w:rsidRPr="005B1994">
        <w:rPr>
          <w:rFonts w:ascii="Arial" w:hAnsi="Arial" w:cs="Arial"/>
          <w:sz w:val="22"/>
          <w:szCs w:val="22"/>
        </w:rPr>
        <w:t xml:space="preserve"> the number of </w:t>
      </w:r>
      <w:proofErr w:type="spellStart"/>
      <w:r w:rsidRPr="005B1994">
        <w:rPr>
          <w:rFonts w:ascii="Arial" w:hAnsi="Arial" w:cs="Arial"/>
          <w:sz w:val="22"/>
          <w:szCs w:val="22"/>
        </w:rPr>
        <w:t>realtime</w:t>
      </w:r>
      <w:proofErr w:type="spellEnd"/>
      <w:r w:rsidRPr="005B1994">
        <w:rPr>
          <w:rFonts w:ascii="Arial" w:hAnsi="Arial" w:cs="Arial"/>
          <w:sz w:val="22"/>
          <w:szCs w:val="22"/>
        </w:rPr>
        <w:t xml:space="preserve"> court reporters who are available to provide CART services</w:t>
      </w:r>
      <w:r>
        <w:rPr>
          <w:rFonts w:ascii="Arial" w:hAnsi="Arial" w:cs="Arial"/>
          <w:sz w:val="22"/>
          <w:szCs w:val="22"/>
        </w:rPr>
        <w:t xml:space="preserve"> </w:t>
      </w:r>
      <w:r w:rsidR="00393554">
        <w:rPr>
          <w:rFonts w:ascii="Arial" w:hAnsi="Arial" w:cs="Arial"/>
          <w:sz w:val="22"/>
          <w:szCs w:val="22"/>
        </w:rPr>
        <w:t>to</w:t>
      </w:r>
      <w:r>
        <w:rPr>
          <w:rFonts w:ascii="Arial" w:hAnsi="Arial" w:cs="Arial"/>
          <w:sz w:val="22"/>
          <w:szCs w:val="22"/>
        </w:rPr>
        <w:t xml:space="preserve"> the broader community</w:t>
      </w:r>
      <w:r w:rsidRPr="005B1994">
        <w:rPr>
          <w:rFonts w:ascii="Arial" w:hAnsi="Arial" w:cs="Arial"/>
          <w:sz w:val="22"/>
          <w:szCs w:val="22"/>
        </w:rPr>
        <w:t xml:space="preserve">.  In addition, </w:t>
      </w:r>
      <w:r>
        <w:rPr>
          <w:rFonts w:ascii="Arial" w:hAnsi="Arial" w:cs="Arial"/>
          <w:sz w:val="22"/>
          <w:szCs w:val="22"/>
        </w:rPr>
        <w:t>the</w:t>
      </w:r>
      <w:r w:rsidRPr="005B1994">
        <w:rPr>
          <w:rFonts w:ascii="Arial" w:hAnsi="Arial" w:cs="Arial"/>
          <w:sz w:val="22"/>
          <w:szCs w:val="22"/>
        </w:rPr>
        <w:t xml:space="preserve"> small Canadian population spread over a large geographic area creates challenges in deploying the limited nu</w:t>
      </w:r>
      <w:r>
        <w:rPr>
          <w:rFonts w:ascii="Arial" w:hAnsi="Arial" w:cs="Arial"/>
          <w:sz w:val="22"/>
          <w:szCs w:val="22"/>
        </w:rPr>
        <w:t>mber of qualified CART providers</w:t>
      </w:r>
      <w:r w:rsidRPr="005B1994">
        <w:rPr>
          <w:rFonts w:ascii="Arial" w:hAnsi="Arial" w:cs="Arial"/>
          <w:sz w:val="22"/>
          <w:szCs w:val="22"/>
        </w:rPr>
        <w:t xml:space="preserve"> to small </w:t>
      </w:r>
      <w:proofErr w:type="spellStart"/>
      <w:r w:rsidRPr="005B1994">
        <w:rPr>
          <w:rFonts w:ascii="Arial" w:hAnsi="Arial" w:cs="Arial"/>
          <w:sz w:val="22"/>
          <w:szCs w:val="22"/>
        </w:rPr>
        <w:t>cent</w:t>
      </w:r>
      <w:r>
        <w:rPr>
          <w:rFonts w:ascii="Arial" w:hAnsi="Arial" w:cs="Arial"/>
          <w:sz w:val="22"/>
          <w:szCs w:val="22"/>
        </w:rPr>
        <w:t>re</w:t>
      </w:r>
      <w:r w:rsidRPr="005B1994">
        <w:rPr>
          <w:rFonts w:ascii="Arial" w:hAnsi="Arial" w:cs="Arial"/>
          <w:sz w:val="22"/>
          <w:szCs w:val="22"/>
        </w:rPr>
        <w:t>s</w:t>
      </w:r>
      <w:proofErr w:type="spellEnd"/>
      <w:r w:rsidRPr="005B1994">
        <w:rPr>
          <w:rFonts w:ascii="Arial" w:hAnsi="Arial" w:cs="Arial"/>
          <w:sz w:val="22"/>
          <w:szCs w:val="22"/>
        </w:rPr>
        <w:t xml:space="preserve"> and remote northern regions. Remote CART services have been able to overcome</w:t>
      </w:r>
      <w:r>
        <w:rPr>
          <w:rFonts w:ascii="Arial" w:hAnsi="Arial" w:cs="Arial"/>
          <w:sz w:val="22"/>
          <w:szCs w:val="22"/>
        </w:rPr>
        <w:t xml:space="preserve"> some of these</w:t>
      </w:r>
      <w:r w:rsidR="00393554">
        <w:rPr>
          <w:rFonts w:ascii="Arial" w:hAnsi="Arial" w:cs="Arial"/>
          <w:sz w:val="22"/>
          <w:szCs w:val="22"/>
        </w:rPr>
        <w:t xml:space="preserve"> </w:t>
      </w:r>
      <w:proofErr w:type="gramStart"/>
      <w:r w:rsidRPr="005B1994">
        <w:rPr>
          <w:rFonts w:ascii="Arial" w:hAnsi="Arial" w:cs="Arial"/>
          <w:sz w:val="22"/>
          <w:szCs w:val="22"/>
        </w:rPr>
        <w:t>challenges</w:t>
      </w:r>
      <w:r>
        <w:rPr>
          <w:rFonts w:ascii="Arial" w:hAnsi="Arial" w:cs="Arial"/>
          <w:sz w:val="22"/>
          <w:szCs w:val="22"/>
        </w:rPr>
        <w:t>,</w:t>
      </w:r>
      <w:proofErr w:type="gramEnd"/>
      <w:r w:rsidRPr="005B1994">
        <w:rPr>
          <w:rFonts w:ascii="Arial" w:hAnsi="Arial" w:cs="Arial"/>
          <w:sz w:val="22"/>
          <w:szCs w:val="22"/>
        </w:rPr>
        <w:t xml:space="preserve"> however U.S. vendors offer </w:t>
      </w:r>
      <w:r>
        <w:rPr>
          <w:rFonts w:ascii="Arial" w:hAnsi="Arial" w:cs="Arial"/>
          <w:sz w:val="22"/>
          <w:szCs w:val="22"/>
        </w:rPr>
        <w:t xml:space="preserve">remote CART </w:t>
      </w:r>
      <w:r w:rsidRPr="005B1994">
        <w:rPr>
          <w:rFonts w:ascii="Arial" w:hAnsi="Arial" w:cs="Arial"/>
          <w:sz w:val="22"/>
          <w:szCs w:val="22"/>
        </w:rPr>
        <w:t>services at a l</w:t>
      </w:r>
      <w:r>
        <w:rPr>
          <w:rFonts w:ascii="Arial" w:hAnsi="Arial" w:cs="Arial"/>
          <w:sz w:val="22"/>
          <w:szCs w:val="22"/>
        </w:rPr>
        <w:t>ow</w:t>
      </w:r>
      <w:r w:rsidRPr="005B1994">
        <w:rPr>
          <w:rFonts w:ascii="Arial" w:hAnsi="Arial" w:cs="Arial"/>
          <w:sz w:val="22"/>
          <w:szCs w:val="22"/>
        </w:rPr>
        <w:t>er cost. This creates an unfair competitive environ</w:t>
      </w:r>
      <w:r>
        <w:rPr>
          <w:rFonts w:ascii="Arial" w:hAnsi="Arial" w:cs="Arial"/>
          <w:sz w:val="22"/>
          <w:szCs w:val="22"/>
        </w:rPr>
        <w:t>ment for Canadian CART providers</w:t>
      </w:r>
      <w:r w:rsidRPr="005B1994">
        <w:rPr>
          <w:rFonts w:ascii="Arial" w:hAnsi="Arial" w:cs="Arial"/>
          <w:sz w:val="22"/>
          <w:szCs w:val="22"/>
        </w:rPr>
        <w:t xml:space="preserve"> and </w:t>
      </w:r>
      <w:r>
        <w:rPr>
          <w:rFonts w:ascii="Arial" w:hAnsi="Arial" w:cs="Arial"/>
          <w:sz w:val="22"/>
          <w:szCs w:val="22"/>
        </w:rPr>
        <w:t>leads to</w:t>
      </w:r>
      <w:r w:rsidRPr="005B1994">
        <w:rPr>
          <w:rFonts w:ascii="Arial" w:hAnsi="Arial" w:cs="Arial"/>
          <w:sz w:val="22"/>
          <w:szCs w:val="22"/>
        </w:rPr>
        <w:t xml:space="preserve"> services lacking a Canadian context. </w:t>
      </w:r>
    </w:p>
    <w:p w:rsidR="00A952B9" w:rsidRPr="005B1994" w:rsidRDefault="00A952B9" w:rsidP="00A952B9">
      <w:pPr>
        <w:rPr>
          <w:rFonts w:ascii="Arial" w:hAnsi="Arial" w:cs="Arial"/>
          <w:sz w:val="22"/>
          <w:szCs w:val="22"/>
        </w:rPr>
      </w:pPr>
    </w:p>
    <w:p w:rsidR="00A952B9" w:rsidRPr="005B1994" w:rsidRDefault="00A952B9" w:rsidP="00A952B9">
      <w:pPr>
        <w:ind w:firstLine="284"/>
        <w:rPr>
          <w:rFonts w:ascii="Arial" w:hAnsi="Arial" w:cs="Arial"/>
          <w:b/>
          <w:sz w:val="22"/>
          <w:szCs w:val="22"/>
        </w:rPr>
      </w:pPr>
      <w:r w:rsidRPr="005B1994">
        <w:rPr>
          <w:rFonts w:ascii="Arial" w:hAnsi="Arial" w:cs="Arial"/>
          <w:b/>
          <w:sz w:val="22"/>
          <w:szCs w:val="22"/>
        </w:rPr>
        <w:t>4.</w:t>
      </w:r>
      <w:r w:rsidRPr="005B1994">
        <w:rPr>
          <w:rFonts w:ascii="Arial" w:hAnsi="Arial" w:cs="Arial"/>
          <w:b/>
          <w:sz w:val="22"/>
          <w:szCs w:val="22"/>
        </w:rPr>
        <w:tab/>
        <w:t xml:space="preserve">Very limited Canadian accredited post-secondary training programs </w:t>
      </w:r>
    </w:p>
    <w:p w:rsidR="00A952B9" w:rsidRDefault="00A952B9" w:rsidP="00817D5B">
      <w:pPr>
        <w:rPr>
          <w:rFonts w:ascii="Arial" w:hAnsi="Arial" w:cs="Arial"/>
          <w:sz w:val="22"/>
          <w:szCs w:val="22"/>
        </w:rPr>
      </w:pPr>
      <w:r w:rsidRPr="005B1994">
        <w:rPr>
          <w:rFonts w:ascii="Arial" w:hAnsi="Arial" w:cs="Arial"/>
          <w:sz w:val="22"/>
          <w:szCs w:val="22"/>
        </w:rPr>
        <w:t>Currently there are only three post-secondary training programs in Canada preparing students to provide CART services</w:t>
      </w:r>
      <w:r>
        <w:rPr>
          <w:rFonts w:ascii="Arial" w:hAnsi="Arial" w:cs="Arial"/>
          <w:sz w:val="22"/>
          <w:szCs w:val="22"/>
        </w:rPr>
        <w:t>:</w:t>
      </w:r>
      <w:r w:rsidRPr="005B1994">
        <w:rPr>
          <w:rFonts w:ascii="Arial" w:hAnsi="Arial" w:cs="Arial"/>
          <w:sz w:val="22"/>
          <w:szCs w:val="22"/>
        </w:rPr>
        <w:t xml:space="preserve"> Northern Alberta Institute of Technology (NAIT) in Edmonton (nait.ca)</w:t>
      </w:r>
      <w:r w:rsidR="00393554">
        <w:rPr>
          <w:rFonts w:ascii="Arial" w:hAnsi="Arial" w:cs="Arial"/>
          <w:sz w:val="22"/>
          <w:szCs w:val="22"/>
        </w:rPr>
        <w:t>;</w:t>
      </w:r>
      <w:r w:rsidRPr="005B1994">
        <w:rPr>
          <w:rFonts w:ascii="Arial" w:hAnsi="Arial" w:cs="Arial"/>
          <w:sz w:val="22"/>
          <w:szCs w:val="22"/>
        </w:rPr>
        <w:t xml:space="preserve"> </w:t>
      </w:r>
      <w:proofErr w:type="spellStart"/>
      <w:r w:rsidRPr="005B1994">
        <w:rPr>
          <w:rFonts w:ascii="Arial" w:hAnsi="Arial" w:cs="Arial"/>
          <w:sz w:val="22"/>
          <w:szCs w:val="22"/>
        </w:rPr>
        <w:t>L’École</w:t>
      </w:r>
      <w:proofErr w:type="spellEnd"/>
      <w:r w:rsidRPr="005B1994">
        <w:rPr>
          <w:rFonts w:ascii="Arial" w:hAnsi="Arial" w:cs="Arial"/>
          <w:sz w:val="22"/>
          <w:szCs w:val="22"/>
        </w:rPr>
        <w:t xml:space="preserve"> de </w:t>
      </w:r>
      <w:proofErr w:type="spellStart"/>
      <w:r w:rsidRPr="005B1994">
        <w:rPr>
          <w:rFonts w:ascii="Arial" w:hAnsi="Arial" w:cs="Arial"/>
          <w:sz w:val="22"/>
          <w:szCs w:val="22"/>
        </w:rPr>
        <w:t>sténographie</w:t>
      </w:r>
      <w:proofErr w:type="spellEnd"/>
      <w:r w:rsidRPr="005B1994">
        <w:rPr>
          <w:rFonts w:ascii="Arial" w:hAnsi="Arial" w:cs="Arial"/>
          <w:sz w:val="22"/>
          <w:szCs w:val="22"/>
        </w:rPr>
        <w:t xml:space="preserve"> </w:t>
      </w:r>
      <w:proofErr w:type="spellStart"/>
      <w:r w:rsidRPr="005B1994">
        <w:rPr>
          <w:rFonts w:ascii="Arial" w:hAnsi="Arial" w:cs="Arial"/>
          <w:sz w:val="22"/>
          <w:szCs w:val="22"/>
        </w:rPr>
        <w:t>judicaire</w:t>
      </w:r>
      <w:proofErr w:type="spellEnd"/>
      <w:r w:rsidRPr="005B1994">
        <w:rPr>
          <w:rFonts w:ascii="Arial" w:hAnsi="Arial" w:cs="Arial"/>
          <w:sz w:val="22"/>
          <w:szCs w:val="22"/>
        </w:rPr>
        <w:t xml:space="preserve"> du Québec (ecoledestenographie.ca) in Montreal</w:t>
      </w:r>
      <w:r w:rsidR="00393554">
        <w:rPr>
          <w:rFonts w:ascii="Arial" w:hAnsi="Arial" w:cs="Arial"/>
          <w:sz w:val="22"/>
          <w:szCs w:val="22"/>
        </w:rPr>
        <w:t xml:space="preserve">; </w:t>
      </w:r>
      <w:r w:rsidRPr="005B1994">
        <w:rPr>
          <w:rFonts w:ascii="Arial" w:hAnsi="Arial" w:cs="Arial"/>
          <w:sz w:val="22"/>
          <w:szCs w:val="22"/>
        </w:rPr>
        <w:t xml:space="preserve">and the Canadian Centre for Verbatim Studies (CCVS) in Toronto (verbatimstudies.com).   These programs graduate a small number of students; NAIT reported graduating 28 students in a </w:t>
      </w:r>
      <w:r>
        <w:rPr>
          <w:rFonts w:ascii="Arial" w:hAnsi="Arial" w:cs="Arial"/>
          <w:sz w:val="22"/>
          <w:szCs w:val="22"/>
        </w:rPr>
        <w:t>three-</w:t>
      </w:r>
      <w:r w:rsidRPr="005B1994">
        <w:rPr>
          <w:rFonts w:ascii="Arial" w:hAnsi="Arial" w:cs="Arial"/>
          <w:sz w:val="22"/>
          <w:szCs w:val="22"/>
        </w:rPr>
        <w:t>year period</w:t>
      </w:r>
      <w:r>
        <w:rPr>
          <w:rFonts w:ascii="Arial" w:hAnsi="Arial" w:cs="Arial"/>
          <w:sz w:val="22"/>
          <w:szCs w:val="22"/>
        </w:rPr>
        <w:t>. H</w:t>
      </w:r>
      <w:r w:rsidRPr="005B1994">
        <w:rPr>
          <w:rFonts w:ascii="Arial" w:hAnsi="Arial" w:cs="Arial"/>
          <w:sz w:val="22"/>
          <w:szCs w:val="22"/>
        </w:rPr>
        <w:t>owever the employment rate is very high</w:t>
      </w:r>
      <w:r>
        <w:rPr>
          <w:rFonts w:ascii="Arial" w:hAnsi="Arial" w:cs="Arial"/>
          <w:sz w:val="22"/>
          <w:szCs w:val="22"/>
        </w:rPr>
        <w:t>:</w:t>
      </w:r>
      <w:r w:rsidRPr="005B1994">
        <w:rPr>
          <w:rFonts w:ascii="Arial" w:hAnsi="Arial" w:cs="Arial"/>
          <w:sz w:val="22"/>
          <w:szCs w:val="22"/>
        </w:rPr>
        <w:t xml:space="preserve"> NAIT reports 90.3% employment after </w:t>
      </w:r>
      <w:r>
        <w:rPr>
          <w:rFonts w:ascii="Arial" w:hAnsi="Arial" w:cs="Arial"/>
          <w:sz w:val="22"/>
          <w:szCs w:val="22"/>
        </w:rPr>
        <w:t>one-</w:t>
      </w:r>
      <w:r w:rsidRPr="005B1994">
        <w:rPr>
          <w:rFonts w:ascii="Arial" w:hAnsi="Arial" w:cs="Arial"/>
          <w:sz w:val="22"/>
          <w:szCs w:val="22"/>
        </w:rPr>
        <w:t>year of graduation with salaries in the $50</w:t>
      </w:r>
      <w:r>
        <w:rPr>
          <w:rFonts w:ascii="Arial" w:hAnsi="Arial" w:cs="Arial"/>
          <w:sz w:val="22"/>
          <w:szCs w:val="22"/>
        </w:rPr>
        <w:t>,</w:t>
      </w:r>
      <w:r w:rsidRPr="005B1994">
        <w:rPr>
          <w:rFonts w:ascii="Arial" w:hAnsi="Arial" w:cs="Arial"/>
          <w:sz w:val="22"/>
          <w:szCs w:val="22"/>
        </w:rPr>
        <w:t>000 range.</w:t>
      </w:r>
      <w:r w:rsidR="00F774C1">
        <w:rPr>
          <w:rStyle w:val="FootnoteReference"/>
          <w:rFonts w:ascii="Arial" w:hAnsi="Arial" w:cs="Arial"/>
          <w:bCs/>
          <w:sz w:val="22"/>
          <w:szCs w:val="22"/>
          <w:lang w:eastAsia="en-CA"/>
        </w:rPr>
        <w:footnoteReference w:id="1"/>
      </w:r>
    </w:p>
    <w:p w:rsidR="00817D5B" w:rsidRPr="005B1994" w:rsidRDefault="00817D5B" w:rsidP="00817D5B">
      <w:pPr>
        <w:rPr>
          <w:rFonts w:ascii="Arial" w:hAnsi="Arial" w:cs="Arial"/>
          <w:sz w:val="22"/>
          <w:szCs w:val="22"/>
        </w:rPr>
      </w:pPr>
    </w:p>
    <w:p w:rsidR="00F82797" w:rsidRPr="00F82797" w:rsidRDefault="00F82797" w:rsidP="00F82797">
      <w:pPr>
        <w:rPr>
          <w:rFonts w:ascii="Arial" w:hAnsi="Arial" w:cs="Arial"/>
          <w:sz w:val="22"/>
          <w:szCs w:val="22"/>
        </w:rPr>
      </w:pPr>
      <w:r w:rsidRPr="00F82797">
        <w:rPr>
          <w:rFonts w:ascii="Arial" w:hAnsi="Arial" w:cs="Arial"/>
          <w:sz w:val="22"/>
          <w:szCs w:val="22"/>
        </w:rPr>
        <w:lastRenderedPageBreak/>
        <w:t>Similar to other fields, graduation from a training program does not mean the individual is certified. This must be undertaken separately</w:t>
      </w:r>
      <w:r>
        <w:rPr>
          <w:rFonts w:ascii="Arial" w:hAnsi="Arial" w:cs="Arial"/>
          <w:sz w:val="22"/>
          <w:szCs w:val="22"/>
        </w:rPr>
        <w:t>.</w:t>
      </w:r>
      <w:r w:rsidRPr="00F82797">
        <w:rPr>
          <w:rFonts w:ascii="Arial" w:hAnsi="Arial" w:cs="Arial"/>
          <w:sz w:val="22"/>
          <w:szCs w:val="22"/>
        </w:rPr>
        <w:t xml:space="preserve">  </w:t>
      </w:r>
    </w:p>
    <w:p w:rsidR="00817D5B" w:rsidRPr="00817D5B" w:rsidRDefault="00817D5B" w:rsidP="00A952B9">
      <w:pPr>
        <w:ind w:firstLine="284"/>
        <w:rPr>
          <w:rFonts w:ascii="Arial" w:hAnsi="Arial" w:cs="Arial"/>
          <w:sz w:val="22"/>
          <w:szCs w:val="22"/>
        </w:rPr>
      </w:pPr>
    </w:p>
    <w:p w:rsidR="00A952B9" w:rsidRPr="005B1994" w:rsidRDefault="00A952B9" w:rsidP="00A952B9">
      <w:pPr>
        <w:ind w:firstLine="284"/>
        <w:rPr>
          <w:rFonts w:ascii="Arial" w:hAnsi="Arial" w:cs="Arial"/>
          <w:b/>
          <w:sz w:val="22"/>
          <w:szCs w:val="22"/>
        </w:rPr>
      </w:pPr>
      <w:r w:rsidRPr="005B1994">
        <w:rPr>
          <w:rFonts w:ascii="Arial" w:hAnsi="Arial" w:cs="Arial"/>
          <w:b/>
          <w:sz w:val="22"/>
          <w:szCs w:val="22"/>
        </w:rPr>
        <w:t>5.</w:t>
      </w:r>
      <w:r w:rsidRPr="005B1994">
        <w:rPr>
          <w:rFonts w:ascii="Arial" w:hAnsi="Arial" w:cs="Arial"/>
          <w:b/>
          <w:sz w:val="22"/>
          <w:szCs w:val="22"/>
        </w:rPr>
        <w:tab/>
        <w:t xml:space="preserve">Reliance on the certification system of non-Canadian countries </w:t>
      </w:r>
    </w:p>
    <w:p w:rsidR="00A952B9" w:rsidRPr="005B1994" w:rsidRDefault="00A952B9" w:rsidP="00A952B9">
      <w:pPr>
        <w:rPr>
          <w:rFonts w:ascii="Arial" w:hAnsi="Arial" w:cs="Arial"/>
          <w:sz w:val="22"/>
          <w:szCs w:val="22"/>
        </w:rPr>
      </w:pPr>
      <w:r w:rsidRPr="005B1994">
        <w:rPr>
          <w:rFonts w:ascii="Arial" w:hAnsi="Arial" w:cs="Arial"/>
          <w:sz w:val="22"/>
          <w:szCs w:val="22"/>
        </w:rPr>
        <w:t xml:space="preserve">Upon graduation, individuals usually seek to become certified in the field. While some professional shorthand and court reporter </w:t>
      </w:r>
      <w:r w:rsidR="00F774C1" w:rsidRPr="00F774C1">
        <w:rPr>
          <w:rFonts w:ascii="Arial" w:hAnsi="Arial" w:cs="Arial"/>
          <w:sz w:val="22"/>
          <w:szCs w:val="22"/>
        </w:rPr>
        <w:t xml:space="preserve">Canadian </w:t>
      </w:r>
      <w:r w:rsidRPr="005B1994">
        <w:rPr>
          <w:rFonts w:ascii="Arial" w:hAnsi="Arial" w:cs="Arial"/>
          <w:sz w:val="22"/>
          <w:szCs w:val="22"/>
        </w:rPr>
        <w:t xml:space="preserve">associations have undertaken testing in the past, it seems more are relying solely on the National Court Reporters Association (NCRA.org) testing and certification services located in the </w:t>
      </w:r>
      <w:r w:rsidR="00F774C1">
        <w:rPr>
          <w:rFonts w:ascii="Arial" w:hAnsi="Arial" w:cs="Arial"/>
          <w:sz w:val="22"/>
          <w:szCs w:val="22"/>
        </w:rPr>
        <w:t>US.</w:t>
      </w:r>
      <w:r w:rsidRPr="005B1994">
        <w:rPr>
          <w:rFonts w:ascii="Arial" w:hAnsi="Arial" w:cs="Arial"/>
          <w:sz w:val="22"/>
          <w:szCs w:val="22"/>
        </w:rPr>
        <w:t xml:space="preserve">  NCRA offers 10 different certification programs including Certified CART Provider (CCP). This certification requires a written test of knowledge and a skills te</w:t>
      </w:r>
      <w:r w:rsidR="00F774C1">
        <w:rPr>
          <w:rFonts w:ascii="Arial" w:hAnsi="Arial" w:cs="Arial"/>
          <w:sz w:val="22"/>
          <w:szCs w:val="22"/>
        </w:rPr>
        <w:t>s</w:t>
      </w:r>
      <w:r w:rsidRPr="005B1994">
        <w:rPr>
          <w:rFonts w:ascii="Arial" w:hAnsi="Arial" w:cs="Arial"/>
          <w:sz w:val="22"/>
          <w:szCs w:val="22"/>
        </w:rPr>
        <w:t xml:space="preserve">t which </w:t>
      </w:r>
      <w:r w:rsidR="00F774C1">
        <w:rPr>
          <w:rFonts w:ascii="Arial" w:hAnsi="Arial" w:cs="Arial"/>
          <w:sz w:val="22"/>
          <w:szCs w:val="22"/>
        </w:rPr>
        <w:t>to</w:t>
      </w:r>
      <w:r w:rsidRPr="005B1994">
        <w:rPr>
          <w:rFonts w:ascii="Arial" w:hAnsi="Arial" w:cs="Arial"/>
          <w:sz w:val="22"/>
          <w:szCs w:val="22"/>
        </w:rPr>
        <w:t xml:space="preserve"> pass </w:t>
      </w:r>
      <w:r w:rsidR="00F774C1">
        <w:rPr>
          <w:rFonts w:ascii="Arial" w:hAnsi="Arial" w:cs="Arial"/>
          <w:sz w:val="22"/>
          <w:szCs w:val="22"/>
        </w:rPr>
        <w:t xml:space="preserve">requires </w:t>
      </w:r>
      <w:r w:rsidRPr="005B1994">
        <w:rPr>
          <w:rFonts w:ascii="Arial" w:hAnsi="Arial" w:cs="Arial"/>
          <w:sz w:val="22"/>
          <w:szCs w:val="22"/>
        </w:rPr>
        <w:t xml:space="preserve">accurately writing </w:t>
      </w:r>
      <w:proofErr w:type="spellStart"/>
      <w:r w:rsidRPr="005B1994">
        <w:rPr>
          <w:rFonts w:ascii="Arial" w:hAnsi="Arial" w:cs="Arial"/>
          <w:sz w:val="22"/>
          <w:szCs w:val="22"/>
        </w:rPr>
        <w:t>realtime</w:t>
      </w:r>
      <w:proofErr w:type="spellEnd"/>
      <w:r w:rsidRPr="005B1994">
        <w:rPr>
          <w:rFonts w:ascii="Arial" w:hAnsi="Arial" w:cs="Arial"/>
          <w:sz w:val="22"/>
          <w:szCs w:val="22"/>
        </w:rPr>
        <w:t xml:space="preserve"> for five minutes at 96% accuracy from professionally recorded literary material at the speed of 180 words per minute. </w:t>
      </w:r>
    </w:p>
    <w:p w:rsidR="00A952B9" w:rsidRPr="005B1994" w:rsidRDefault="00A952B9" w:rsidP="00A952B9">
      <w:pPr>
        <w:rPr>
          <w:rFonts w:ascii="Arial" w:hAnsi="Arial" w:cs="Arial"/>
          <w:sz w:val="22"/>
          <w:szCs w:val="22"/>
        </w:rPr>
      </w:pPr>
    </w:p>
    <w:p w:rsidR="00A952B9" w:rsidRPr="005B1994" w:rsidRDefault="00A952B9" w:rsidP="00A952B9">
      <w:pPr>
        <w:rPr>
          <w:rFonts w:ascii="Arial" w:hAnsi="Arial" w:cs="Arial"/>
          <w:sz w:val="22"/>
          <w:szCs w:val="22"/>
        </w:rPr>
      </w:pPr>
      <w:r w:rsidRPr="005B1994">
        <w:rPr>
          <w:rFonts w:ascii="Arial" w:hAnsi="Arial" w:cs="Arial"/>
          <w:sz w:val="22"/>
          <w:szCs w:val="22"/>
        </w:rPr>
        <w:t xml:space="preserve">There is no professional association for CART </w:t>
      </w:r>
      <w:r>
        <w:rPr>
          <w:rFonts w:ascii="Arial" w:hAnsi="Arial" w:cs="Arial"/>
          <w:sz w:val="22"/>
          <w:szCs w:val="22"/>
        </w:rPr>
        <w:t>providers</w:t>
      </w:r>
      <w:r w:rsidR="00F82797">
        <w:rPr>
          <w:rFonts w:ascii="Arial" w:hAnsi="Arial" w:cs="Arial"/>
          <w:sz w:val="22"/>
          <w:szCs w:val="22"/>
        </w:rPr>
        <w:t>. H</w:t>
      </w:r>
      <w:r w:rsidRPr="005B1994">
        <w:rPr>
          <w:rFonts w:ascii="Arial" w:hAnsi="Arial" w:cs="Arial"/>
          <w:sz w:val="22"/>
          <w:szCs w:val="22"/>
        </w:rPr>
        <w:t xml:space="preserve">owever membership in associations where </w:t>
      </w:r>
      <w:r w:rsidR="00D8255C" w:rsidRPr="00F82797">
        <w:rPr>
          <w:rFonts w:ascii="Arial" w:hAnsi="Arial" w:cs="Arial"/>
          <w:sz w:val="22"/>
          <w:szCs w:val="22"/>
        </w:rPr>
        <w:t>graduates</w:t>
      </w:r>
      <w:r w:rsidR="00D8255C">
        <w:rPr>
          <w:rFonts w:ascii="Arial" w:hAnsi="Arial" w:cs="Arial"/>
          <w:sz w:val="22"/>
          <w:szCs w:val="22"/>
        </w:rPr>
        <w:t xml:space="preserve"> </w:t>
      </w:r>
      <w:r w:rsidRPr="005B1994">
        <w:rPr>
          <w:rFonts w:ascii="Arial" w:hAnsi="Arial" w:cs="Arial"/>
          <w:sz w:val="22"/>
          <w:szCs w:val="22"/>
        </w:rPr>
        <w:t>obtain credentials is required to maintain their professional standing. In Canada</w:t>
      </w:r>
      <w:r w:rsidR="00F82797">
        <w:rPr>
          <w:rFonts w:ascii="Arial" w:hAnsi="Arial" w:cs="Arial"/>
          <w:sz w:val="22"/>
          <w:szCs w:val="22"/>
        </w:rPr>
        <w:t>,</w:t>
      </w:r>
      <w:r w:rsidRPr="005B1994">
        <w:rPr>
          <w:rFonts w:ascii="Arial" w:hAnsi="Arial" w:cs="Arial"/>
          <w:sz w:val="22"/>
          <w:szCs w:val="22"/>
        </w:rPr>
        <w:t xml:space="preserve"> CART </w:t>
      </w:r>
      <w:r>
        <w:rPr>
          <w:rFonts w:ascii="Arial" w:hAnsi="Arial" w:cs="Arial"/>
          <w:sz w:val="22"/>
          <w:szCs w:val="22"/>
        </w:rPr>
        <w:t>providers</w:t>
      </w:r>
      <w:r w:rsidRPr="005B1994">
        <w:rPr>
          <w:rFonts w:ascii="Arial" w:hAnsi="Arial" w:cs="Arial"/>
          <w:sz w:val="22"/>
          <w:szCs w:val="22"/>
        </w:rPr>
        <w:t xml:space="preserve"> may also belong to the shorthand or court reporter associations in Alberta, British Columbia and Ontario.</w:t>
      </w:r>
    </w:p>
    <w:p w:rsidR="00A952B9" w:rsidRPr="005B1994" w:rsidRDefault="00A952B9" w:rsidP="00A952B9">
      <w:pPr>
        <w:rPr>
          <w:rFonts w:ascii="Arial" w:hAnsi="Arial" w:cs="Arial"/>
          <w:sz w:val="22"/>
          <w:szCs w:val="22"/>
        </w:rPr>
      </w:pPr>
    </w:p>
    <w:p w:rsidR="00A952B9" w:rsidRPr="005B1994" w:rsidRDefault="00A952B9" w:rsidP="00F82797">
      <w:pPr>
        <w:ind w:left="719" w:hanging="435"/>
        <w:rPr>
          <w:rFonts w:ascii="Arial" w:hAnsi="Arial" w:cs="Arial"/>
          <w:b/>
          <w:sz w:val="22"/>
          <w:szCs w:val="22"/>
        </w:rPr>
      </w:pPr>
      <w:r w:rsidRPr="005B1994">
        <w:rPr>
          <w:rFonts w:ascii="Arial" w:hAnsi="Arial" w:cs="Arial"/>
          <w:b/>
          <w:sz w:val="22"/>
          <w:szCs w:val="22"/>
        </w:rPr>
        <w:t>6.</w:t>
      </w:r>
      <w:r w:rsidRPr="005B1994">
        <w:rPr>
          <w:rFonts w:ascii="Arial" w:hAnsi="Arial" w:cs="Arial"/>
          <w:b/>
          <w:sz w:val="22"/>
          <w:szCs w:val="22"/>
        </w:rPr>
        <w:tab/>
        <w:t xml:space="preserve">Lack of legislation or inadequate language in government policy </w:t>
      </w:r>
      <w:r w:rsidR="00F82797">
        <w:rPr>
          <w:rFonts w:ascii="Arial" w:hAnsi="Arial" w:cs="Arial"/>
          <w:b/>
          <w:sz w:val="22"/>
          <w:szCs w:val="22"/>
        </w:rPr>
        <w:t>to a</w:t>
      </w:r>
      <w:r w:rsidRPr="005B1994">
        <w:rPr>
          <w:rFonts w:ascii="Arial" w:hAnsi="Arial" w:cs="Arial"/>
          <w:b/>
          <w:sz w:val="22"/>
          <w:szCs w:val="22"/>
        </w:rPr>
        <w:t>ffirm access rights in the form of CART services for those need</w:t>
      </w:r>
      <w:r w:rsidR="00F774C1">
        <w:rPr>
          <w:rFonts w:ascii="Arial" w:hAnsi="Arial" w:cs="Arial"/>
          <w:b/>
          <w:sz w:val="22"/>
          <w:szCs w:val="22"/>
        </w:rPr>
        <w:t xml:space="preserve">ing </w:t>
      </w:r>
      <w:r w:rsidRPr="005B1994">
        <w:rPr>
          <w:rFonts w:ascii="Arial" w:hAnsi="Arial" w:cs="Arial"/>
          <w:b/>
          <w:sz w:val="22"/>
          <w:szCs w:val="22"/>
        </w:rPr>
        <w:t>it</w:t>
      </w:r>
      <w:r w:rsidR="00F82797" w:rsidRPr="00F82797">
        <w:t xml:space="preserve"> </w:t>
      </w:r>
    </w:p>
    <w:p w:rsidR="00A952B9" w:rsidRPr="005B1994" w:rsidRDefault="00A952B9" w:rsidP="00A952B9">
      <w:pPr>
        <w:rPr>
          <w:rFonts w:ascii="Arial" w:hAnsi="Arial" w:cs="Arial"/>
          <w:sz w:val="22"/>
          <w:szCs w:val="22"/>
        </w:rPr>
      </w:pPr>
      <w:r w:rsidRPr="005B1994">
        <w:rPr>
          <w:rFonts w:ascii="Arial" w:hAnsi="Arial" w:cs="Arial"/>
          <w:sz w:val="22"/>
          <w:szCs w:val="22"/>
        </w:rPr>
        <w:t>For the most part, all levels of government across Canada have been slow to adopt CART services as an effective accessible communication approach for individuals with a hearing loss who do not understand signed languages.  In the U</w:t>
      </w:r>
      <w:r w:rsidR="00F774C1">
        <w:rPr>
          <w:rFonts w:ascii="Arial" w:hAnsi="Arial" w:cs="Arial"/>
          <w:sz w:val="22"/>
          <w:szCs w:val="22"/>
        </w:rPr>
        <w:t>S</w:t>
      </w:r>
      <w:r w:rsidRPr="005B1994">
        <w:rPr>
          <w:rFonts w:ascii="Arial" w:hAnsi="Arial" w:cs="Arial"/>
          <w:sz w:val="22"/>
          <w:szCs w:val="22"/>
        </w:rPr>
        <w:t xml:space="preserve">, it was the impetus of the Americans with Disabilities Act (ADA) and years of judicial challenges that eventually enforced the need for accessibility.  </w:t>
      </w:r>
      <w:r w:rsidR="00F774C1">
        <w:rPr>
          <w:rFonts w:ascii="Arial" w:hAnsi="Arial" w:cs="Arial"/>
          <w:sz w:val="22"/>
          <w:szCs w:val="22"/>
        </w:rPr>
        <w:t>In Canada, only two provinces have accessibility legislation: i</w:t>
      </w:r>
      <w:r w:rsidRPr="005B1994">
        <w:rPr>
          <w:rFonts w:ascii="Arial" w:hAnsi="Arial" w:cs="Arial"/>
          <w:sz w:val="22"/>
          <w:szCs w:val="22"/>
        </w:rPr>
        <w:t>n Ontario, the Accessibility for Ontarians with Disabilities Act (AODA)</w:t>
      </w:r>
      <w:r>
        <w:rPr>
          <w:rFonts w:ascii="Arial" w:hAnsi="Arial" w:cs="Arial"/>
          <w:sz w:val="22"/>
          <w:szCs w:val="22"/>
        </w:rPr>
        <w:t xml:space="preserve"> and in Manitoba, the Accessibility for Manitobans with Disabilities Act (AMOA)</w:t>
      </w:r>
      <w:r w:rsidR="00F774C1">
        <w:rPr>
          <w:rFonts w:ascii="Arial" w:hAnsi="Arial" w:cs="Arial"/>
          <w:sz w:val="22"/>
          <w:szCs w:val="22"/>
        </w:rPr>
        <w:t>.</w:t>
      </w:r>
      <w:r w:rsidRPr="005B1994">
        <w:rPr>
          <w:rFonts w:ascii="Arial" w:hAnsi="Arial" w:cs="Arial"/>
          <w:sz w:val="22"/>
          <w:szCs w:val="22"/>
        </w:rPr>
        <w:t xml:space="preserve"> Even with the AODA in place in Ontario, it will take time for the provision of services to be integrated into the everyday operations of the public and private sectors. Until </w:t>
      </w:r>
      <w:r w:rsidR="00F774C1">
        <w:rPr>
          <w:rFonts w:ascii="Arial" w:hAnsi="Arial" w:cs="Arial"/>
          <w:sz w:val="22"/>
          <w:szCs w:val="22"/>
        </w:rPr>
        <w:t>then</w:t>
      </w:r>
      <w:r w:rsidRPr="005B1994">
        <w:rPr>
          <w:rFonts w:ascii="Arial" w:hAnsi="Arial" w:cs="Arial"/>
          <w:sz w:val="22"/>
          <w:szCs w:val="22"/>
        </w:rPr>
        <w:t>, Canadians who are denied services are compelled to make</w:t>
      </w:r>
      <w:r>
        <w:rPr>
          <w:rFonts w:ascii="Arial" w:hAnsi="Arial" w:cs="Arial"/>
          <w:sz w:val="22"/>
          <w:szCs w:val="22"/>
        </w:rPr>
        <w:t xml:space="preserve"> their case to federal, provincial </w:t>
      </w:r>
      <w:r w:rsidRPr="005B1994">
        <w:rPr>
          <w:rFonts w:ascii="Arial" w:hAnsi="Arial" w:cs="Arial"/>
          <w:sz w:val="22"/>
          <w:szCs w:val="22"/>
        </w:rPr>
        <w:t>and terr</w:t>
      </w:r>
      <w:r>
        <w:rPr>
          <w:rFonts w:ascii="Arial" w:hAnsi="Arial" w:cs="Arial"/>
          <w:sz w:val="22"/>
          <w:szCs w:val="22"/>
        </w:rPr>
        <w:t>itorial human rights</w:t>
      </w:r>
      <w:r w:rsidR="00F774C1">
        <w:rPr>
          <w:rFonts w:ascii="Arial" w:hAnsi="Arial" w:cs="Arial"/>
          <w:sz w:val="22"/>
          <w:szCs w:val="22"/>
        </w:rPr>
        <w:t>’</w:t>
      </w:r>
      <w:r>
        <w:rPr>
          <w:rFonts w:ascii="Arial" w:hAnsi="Arial" w:cs="Arial"/>
          <w:sz w:val="22"/>
          <w:szCs w:val="22"/>
        </w:rPr>
        <w:t xml:space="preserve"> tribunals</w:t>
      </w:r>
      <w:r w:rsidRPr="005B1994">
        <w:rPr>
          <w:rFonts w:ascii="Arial" w:hAnsi="Arial" w:cs="Arial"/>
          <w:sz w:val="22"/>
          <w:szCs w:val="22"/>
        </w:rPr>
        <w:t xml:space="preserve">. </w:t>
      </w:r>
    </w:p>
    <w:p w:rsidR="00A952B9" w:rsidRDefault="00A952B9" w:rsidP="00A952B9">
      <w:pPr>
        <w:pStyle w:val="ListParagraph"/>
        <w:ind w:left="0"/>
        <w:outlineLvl w:val="0"/>
        <w:rPr>
          <w:rFonts w:ascii="Arial" w:hAnsi="Arial" w:cs="Arial"/>
          <w:sz w:val="22"/>
          <w:szCs w:val="22"/>
        </w:rPr>
      </w:pPr>
    </w:p>
    <w:p w:rsidR="00D324B1" w:rsidRPr="0010148E" w:rsidRDefault="00D324B1" w:rsidP="008F0FFC">
      <w:pPr>
        <w:pStyle w:val="PlainText"/>
        <w:rPr>
          <w:rFonts w:ascii="Arial" w:eastAsia="MS Mincho" w:hAnsi="Arial" w:cs="Arial"/>
          <w:bCs/>
          <w:sz w:val="22"/>
          <w:szCs w:val="22"/>
        </w:rPr>
      </w:pPr>
    </w:p>
    <w:p w:rsidR="001C588B" w:rsidRPr="005B1994" w:rsidRDefault="00F774C1" w:rsidP="00F774C1">
      <w:pPr>
        <w:pStyle w:val="PlainText"/>
        <w:rPr>
          <w:rFonts w:ascii="Arial" w:eastAsia="MS Mincho" w:hAnsi="Arial" w:cs="Arial"/>
          <w:b/>
          <w:bCs/>
          <w:sz w:val="22"/>
          <w:szCs w:val="22"/>
        </w:rPr>
      </w:pPr>
      <w:r w:rsidRPr="00A952B9">
        <w:rPr>
          <w:rFonts w:ascii="Arial" w:eastAsia="MS Mincho" w:hAnsi="Arial" w:cs="Arial"/>
          <w:bCs/>
          <w:sz w:val="22"/>
          <w:szCs w:val="22"/>
        </w:rPr>
        <w:sym w:font="Webdings" w:char="F03C"/>
      </w:r>
      <w:r>
        <w:rPr>
          <w:rFonts w:ascii="Arial" w:eastAsia="MS Mincho" w:hAnsi="Arial" w:cs="Arial"/>
          <w:bCs/>
          <w:sz w:val="22"/>
          <w:szCs w:val="22"/>
        </w:rPr>
        <w:t xml:space="preserve"> </w:t>
      </w:r>
      <w:r w:rsidR="001C588B" w:rsidRPr="005B1994">
        <w:rPr>
          <w:rFonts w:ascii="Arial" w:eastAsia="MS Mincho" w:hAnsi="Arial" w:cs="Arial"/>
          <w:b/>
          <w:bCs/>
          <w:sz w:val="22"/>
          <w:szCs w:val="22"/>
        </w:rPr>
        <w:t xml:space="preserve">Collaborative and Coordinated Response </w:t>
      </w:r>
    </w:p>
    <w:p w:rsidR="001C588B" w:rsidRPr="005B1994" w:rsidRDefault="001C588B" w:rsidP="008F0FFC">
      <w:pPr>
        <w:pStyle w:val="PlainText"/>
        <w:rPr>
          <w:rFonts w:ascii="Arial" w:eastAsia="MS Mincho" w:hAnsi="Arial" w:cs="Arial"/>
          <w:b/>
          <w:bCs/>
          <w:sz w:val="22"/>
          <w:szCs w:val="22"/>
        </w:rPr>
      </w:pPr>
    </w:p>
    <w:p w:rsidR="001C588B" w:rsidRPr="005B1994" w:rsidRDefault="00E44473" w:rsidP="008F0FFC">
      <w:pPr>
        <w:outlineLvl w:val="0"/>
        <w:rPr>
          <w:rFonts w:ascii="Arial" w:eastAsia="Arial Unicode MS" w:hAnsi="Arial" w:cs="Arial"/>
          <w:sz w:val="22"/>
          <w:szCs w:val="22"/>
        </w:rPr>
      </w:pPr>
      <w:r w:rsidRPr="005B1994">
        <w:rPr>
          <w:rFonts w:ascii="Arial" w:eastAsia="Arial Unicode MS" w:hAnsi="Arial" w:cs="Arial"/>
          <w:sz w:val="22"/>
          <w:szCs w:val="22"/>
        </w:rPr>
        <w:t xml:space="preserve">Collaboration and </w:t>
      </w:r>
      <w:r w:rsidR="00204E30" w:rsidRPr="005B1994">
        <w:rPr>
          <w:rFonts w:ascii="Arial" w:eastAsia="Arial Unicode MS" w:hAnsi="Arial" w:cs="Arial"/>
          <w:sz w:val="22"/>
          <w:szCs w:val="22"/>
        </w:rPr>
        <w:t>coordinated</w:t>
      </w:r>
      <w:r w:rsidR="00204E30">
        <w:rPr>
          <w:rFonts w:ascii="Arial" w:eastAsia="Arial Unicode MS" w:hAnsi="Arial" w:cs="Arial"/>
          <w:sz w:val="22"/>
          <w:szCs w:val="22"/>
        </w:rPr>
        <w:t>,</w:t>
      </w:r>
      <w:r w:rsidR="00204E30" w:rsidRPr="005B1994">
        <w:rPr>
          <w:rFonts w:ascii="Arial" w:eastAsia="Arial Unicode MS" w:hAnsi="Arial" w:cs="Arial"/>
          <w:sz w:val="22"/>
          <w:szCs w:val="22"/>
        </w:rPr>
        <w:t xml:space="preserve"> targeted</w:t>
      </w:r>
      <w:r w:rsidRPr="005B1994">
        <w:rPr>
          <w:rFonts w:ascii="Arial" w:eastAsia="Arial Unicode MS" w:hAnsi="Arial" w:cs="Arial"/>
          <w:sz w:val="22"/>
          <w:szCs w:val="22"/>
        </w:rPr>
        <w:t xml:space="preserve"> action </w:t>
      </w:r>
      <w:r w:rsidR="00D014FC" w:rsidRPr="005B1994">
        <w:rPr>
          <w:rFonts w:ascii="Arial" w:eastAsia="Arial Unicode MS" w:hAnsi="Arial" w:cs="Arial"/>
          <w:sz w:val="22"/>
          <w:szCs w:val="22"/>
        </w:rPr>
        <w:t>is</w:t>
      </w:r>
      <w:r w:rsidRPr="005B1994">
        <w:rPr>
          <w:rFonts w:ascii="Arial" w:eastAsia="Arial Unicode MS" w:hAnsi="Arial" w:cs="Arial"/>
          <w:sz w:val="22"/>
          <w:szCs w:val="22"/>
        </w:rPr>
        <w:t xml:space="preserve"> necessary to ensure deaf and hard of hearing consumers receive qualified professional services that </w:t>
      </w:r>
      <w:r w:rsidR="009E0555" w:rsidRPr="005B1994">
        <w:rPr>
          <w:rFonts w:ascii="Arial" w:eastAsia="Arial Unicode MS" w:hAnsi="Arial" w:cs="Arial"/>
          <w:sz w:val="22"/>
          <w:szCs w:val="22"/>
        </w:rPr>
        <w:t>meet</w:t>
      </w:r>
      <w:r w:rsidRPr="005B1994">
        <w:rPr>
          <w:rFonts w:ascii="Arial" w:eastAsia="Arial Unicode MS" w:hAnsi="Arial" w:cs="Arial"/>
          <w:sz w:val="22"/>
          <w:szCs w:val="22"/>
        </w:rPr>
        <w:t xml:space="preserve"> the legal and moral requirements of non-discrimination, and ensure consumers are provided wi</w:t>
      </w:r>
      <w:r w:rsidR="00AD46D9">
        <w:rPr>
          <w:rFonts w:ascii="Arial" w:eastAsia="Arial Unicode MS" w:hAnsi="Arial" w:cs="Arial"/>
          <w:sz w:val="22"/>
          <w:szCs w:val="22"/>
        </w:rPr>
        <w:t>th the highest quality of CART s</w:t>
      </w:r>
      <w:r w:rsidRPr="005B1994">
        <w:rPr>
          <w:rFonts w:ascii="Arial" w:eastAsia="Arial Unicode MS" w:hAnsi="Arial" w:cs="Arial"/>
          <w:sz w:val="22"/>
          <w:szCs w:val="22"/>
        </w:rPr>
        <w:t>ervices throughout Canada.</w:t>
      </w:r>
    </w:p>
    <w:p w:rsidR="001C588B" w:rsidRPr="005B1994" w:rsidRDefault="001C588B" w:rsidP="008F0FFC">
      <w:pPr>
        <w:outlineLvl w:val="0"/>
        <w:rPr>
          <w:rFonts w:ascii="Arial" w:eastAsia="Arial Unicode MS" w:hAnsi="Arial" w:cs="Arial"/>
          <w:sz w:val="22"/>
          <w:szCs w:val="22"/>
        </w:rPr>
      </w:pPr>
    </w:p>
    <w:p w:rsidR="00E44473" w:rsidRPr="005B1994" w:rsidRDefault="001C588B" w:rsidP="008F0FFC">
      <w:pPr>
        <w:outlineLvl w:val="0"/>
        <w:rPr>
          <w:rFonts w:ascii="Arial" w:eastAsia="Arial Unicode MS" w:hAnsi="Arial" w:cs="Arial"/>
          <w:sz w:val="22"/>
          <w:szCs w:val="22"/>
        </w:rPr>
      </w:pPr>
      <w:r w:rsidRPr="005B1994">
        <w:rPr>
          <w:rFonts w:ascii="Arial" w:eastAsia="Arial Unicode MS" w:hAnsi="Arial" w:cs="Arial"/>
          <w:sz w:val="22"/>
          <w:szCs w:val="22"/>
        </w:rPr>
        <w:t>The following stakeholders need to work together to find solutions to resolve these crucial issues:</w:t>
      </w:r>
      <w:r w:rsidR="00E44473" w:rsidRPr="005B1994">
        <w:rPr>
          <w:rFonts w:ascii="Arial" w:eastAsia="Arial Unicode MS" w:hAnsi="Arial" w:cs="Arial"/>
          <w:sz w:val="22"/>
          <w:szCs w:val="22"/>
        </w:rPr>
        <w:t xml:space="preserve"> </w:t>
      </w:r>
    </w:p>
    <w:p w:rsidR="00E44473" w:rsidRPr="005B1994" w:rsidRDefault="00E44473" w:rsidP="008F0FFC">
      <w:pPr>
        <w:outlineLvl w:val="0"/>
        <w:rPr>
          <w:rFonts w:ascii="Arial" w:eastAsia="Arial Unicode MS" w:hAnsi="Arial" w:cs="Arial"/>
          <w:sz w:val="22"/>
          <w:szCs w:val="22"/>
        </w:rPr>
      </w:pPr>
    </w:p>
    <w:p w:rsidR="00F50234" w:rsidRPr="0052339A" w:rsidRDefault="00F50234" w:rsidP="00F50234">
      <w:pPr>
        <w:pStyle w:val="ListParagraph"/>
        <w:numPr>
          <w:ilvl w:val="0"/>
          <w:numId w:val="26"/>
        </w:numPr>
        <w:outlineLvl w:val="0"/>
        <w:rPr>
          <w:rFonts w:ascii="Arial" w:eastAsia="Arial Unicode MS" w:hAnsi="Arial" w:cs="Arial"/>
          <w:sz w:val="22"/>
          <w:szCs w:val="22"/>
        </w:rPr>
      </w:pPr>
      <w:r w:rsidRPr="0052339A">
        <w:rPr>
          <w:rFonts w:ascii="Arial" w:eastAsia="Arial Unicode MS" w:hAnsi="Arial" w:cs="Arial"/>
          <w:sz w:val="22"/>
          <w:szCs w:val="22"/>
        </w:rPr>
        <w:t>Legislators and regulators</w:t>
      </w:r>
    </w:p>
    <w:p w:rsidR="00A30586" w:rsidRPr="0052339A" w:rsidRDefault="00A30586" w:rsidP="00A30586">
      <w:pPr>
        <w:pStyle w:val="ListParagraph"/>
        <w:numPr>
          <w:ilvl w:val="0"/>
          <w:numId w:val="26"/>
        </w:numPr>
        <w:outlineLvl w:val="0"/>
        <w:rPr>
          <w:rFonts w:ascii="Arial" w:eastAsia="Arial Unicode MS" w:hAnsi="Arial" w:cs="Arial"/>
          <w:sz w:val="22"/>
          <w:szCs w:val="22"/>
        </w:rPr>
      </w:pPr>
      <w:r w:rsidRPr="0052339A">
        <w:rPr>
          <w:rFonts w:ascii="Arial" w:eastAsia="Arial Unicode MS" w:hAnsi="Arial" w:cs="Arial"/>
          <w:sz w:val="22"/>
          <w:szCs w:val="22"/>
        </w:rPr>
        <w:t>All levels of government (municipal, provincial, territorial and federal)</w:t>
      </w:r>
    </w:p>
    <w:p w:rsidR="001C588B" w:rsidRPr="0052339A" w:rsidRDefault="00A30586" w:rsidP="001C588B">
      <w:pPr>
        <w:pStyle w:val="ListParagraph"/>
        <w:numPr>
          <w:ilvl w:val="0"/>
          <w:numId w:val="26"/>
        </w:numPr>
        <w:outlineLvl w:val="0"/>
        <w:rPr>
          <w:rFonts w:ascii="Arial" w:eastAsia="Arial Unicode MS" w:hAnsi="Arial" w:cs="Arial"/>
          <w:sz w:val="22"/>
          <w:szCs w:val="22"/>
        </w:rPr>
      </w:pPr>
      <w:r w:rsidRPr="0052339A">
        <w:rPr>
          <w:rFonts w:ascii="Arial" w:eastAsia="Arial Unicode MS" w:hAnsi="Arial" w:cs="Arial"/>
          <w:sz w:val="22"/>
          <w:szCs w:val="22"/>
        </w:rPr>
        <w:t xml:space="preserve">CART </w:t>
      </w:r>
      <w:r w:rsidR="00F50234">
        <w:rPr>
          <w:rFonts w:ascii="Arial" w:eastAsia="Arial Unicode MS" w:hAnsi="Arial" w:cs="Arial"/>
          <w:sz w:val="22"/>
          <w:szCs w:val="22"/>
        </w:rPr>
        <w:t>providers</w:t>
      </w:r>
      <w:r w:rsidRPr="0052339A">
        <w:rPr>
          <w:rFonts w:ascii="Arial" w:eastAsia="Arial Unicode MS" w:hAnsi="Arial" w:cs="Arial"/>
          <w:sz w:val="22"/>
          <w:szCs w:val="22"/>
        </w:rPr>
        <w:t xml:space="preserve"> and agencies offering CART services</w:t>
      </w:r>
    </w:p>
    <w:p w:rsidR="00A63921" w:rsidRPr="0052339A" w:rsidRDefault="00F82797" w:rsidP="001C588B">
      <w:pPr>
        <w:pStyle w:val="ListParagraph"/>
        <w:numPr>
          <w:ilvl w:val="0"/>
          <w:numId w:val="26"/>
        </w:numPr>
        <w:outlineLvl w:val="0"/>
        <w:rPr>
          <w:rFonts w:ascii="Arial" w:eastAsia="Arial Unicode MS" w:hAnsi="Arial" w:cs="Arial"/>
          <w:sz w:val="22"/>
          <w:szCs w:val="22"/>
        </w:rPr>
      </w:pPr>
      <w:r>
        <w:rPr>
          <w:rFonts w:ascii="Arial" w:eastAsia="Arial Unicode MS" w:hAnsi="Arial" w:cs="Arial"/>
          <w:sz w:val="22"/>
          <w:szCs w:val="22"/>
        </w:rPr>
        <w:t>T</w:t>
      </w:r>
      <w:r w:rsidR="00A63921" w:rsidRPr="0052339A">
        <w:rPr>
          <w:rFonts w:ascii="Arial" w:eastAsia="Arial Unicode MS" w:hAnsi="Arial" w:cs="Arial"/>
          <w:sz w:val="22"/>
          <w:szCs w:val="22"/>
        </w:rPr>
        <w:t>rainers/educators</w:t>
      </w:r>
      <w:r w:rsidR="00A30586" w:rsidRPr="0052339A">
        <w:rPr>
          <w:rFonts w:ascii="Arial" w:eastAsia="Arial Unicode MS" w:hAnsi="Arial" w:cs="Arial"/>
          <w:sz w:val="22"/>
          <w:szCs w:val="22"/>
        </w:rPr>
        <w:t xml:space="preserve"> preparing students to become CART </w:t>
      </w:r>
      <w:r w:rsidR="00F50234">
        <w:rPr>
          <w:rFonts w:ascii="Arial" w:eastAsia="Arial Unicode MS" w:hAnsi="Arial" w:cs="Arial"/>
          <w:sz w:val="22"/>
          <w:szCs w:val="22"/>
        </w:rPr>
        <w:t>providers</w:t>
      </w:r>
    </w:p>
    <w:p w:rsidR="00A63921" w:rsidRPr="0052339A" w:rsidRDefault="00F82797" w:rsidP="001C588B">
      <w:pPr>
        <w:pStyle w:val="ListParagraph"/>
        <w:numPr>
          <w:ilvl w:val="0"/>
          <w:numId w:val="26"/>
        </w:numPr>
        <w:outlineLvl w:val="0"/>
        <w:rPr>
          <w:rFonts w:ascii="Arial" w:eastAsia="Arial Unicode MS" w:hAnsi="Arial" w:cs="Arial"/>
          <w:sz w:val="22"/>
          <w:szCs w:val="22"/>
        </w:rPr>
      </w:pPr>
      <w:r>
        <w:rPr>
          <w:rFonts w:ascii="Arial" w:eastAsia="Arial Unicode MS" w:hAnsi="Arial" w:cs="Arial"/>
          <w:sz w:val="22"/>
          <w:szCs w:val="22"/>
        </w:rPr>
        <w:t>N</w:t>
      </w:r>
      <w:r w:rsidR="00E44473" w:rsidRPr="0052339A">
        <w:rPr>
          <w:rFonts w:ascii="Arial" w:eastAsia="Arial Unicode MS" w:hAnsi="Arial" w:cs="Arial"/>
          <w:sz w:val="22"/>
          <w:szCs w:val="22"/>
        </w:rPr>
        <w:t xml:space="preserve">ational </w:t>
      </w:r>
      <w:r w:rsidR="00AD46D9">
        <w:rPr>
          <w:rFonts w:ascii="Arial" w:eastAsia="Arial Unicode MS" w:hAnsi="Arial" w:cs="Arial"/>
          <w:sz w:val="22"/>
          <w:szCs w:val="22"/>
        </w:rPr>
        <w:t xml:space="preserve">and/or provincial </w:t>
      </w:r>
      <w:r w:rsidR="00E44473" w:rsidRPr="0052339A">
        <w:rPr>
          <w:rFonts w:ascii="Arial" w:eastAsia="Arial Unicode MS" w:hAnsi="Arial" w:cs="Arial"/>
          <w:sz w:val="22"/>
          <w:szCs w:val="22"/>
        </w:rPr>
        <w:t>organizatio</w:t>
      </w:r>
      <w:r w:rsidR="00AD46D9">
        <w:rPr>
          <w:rFonts w:ascii="Arial" w:eastAsia="Arial Unicode MS" w:hAnsi="Arial" w:cs="Arial"/>
          <w:sz w:val="22"/>
          <w:szCs w:val="22"/>
        </w:rPr>
        <w:t xml:space="preserve">ns representing CART </w:t>
      </w:r>
      <w:r w:rsidR="00F50234">
        <w:rPr>
          <w:rFonts w:ascii="Arial" w:eastAsia="Arial Unicode MS" w:hAnsi="Arial" w:cs="Arial"/>
          <w:sz w:val="22"/>
          <w:szCs w:val="22"/>
        </w:rPr>
        <w:t>providers</w:t>
      </w:r>
      <w:r w:rsidR="00E44473" w:rsidRPr="0052339A">
        <w:rPr>
          <w:rFonts w:ascii="Arial" w:eastAsia="Arial Unicode MS" w:hAnsi="Arial" w:cs="Arial"/>
          <w:sz w:val="22"/>
          <w:szCs w:val="22"/>
        </w:rPr>
        <w:t xml:space="preserve"> </w:t>
      </w:r>
    </w:p>
    <w:p w:rsidR="00E44473" w:rsidRPr="0052339A" w:rsidRDefault="00A63921" w:rsidP="001C588B">
      <w:pPr>
        <w:pStyle w:val="ListParagraph"/>
        <w:numPr>
          <w:ilvl w:val="0"/>
          <w:numId w:val="26"/>
        </w:numPr>
        <w:outlineLvl w:val="0"/>
        <w:rPr>
          <w:rFonts w:ascii="Arial" w:eastAsia="Arial Unicode MS" w:hAnsi="Arial" w:cs="Arial"/>
          <w:sz w:val="22"/>
          <w:szCs w:val="22"/>
        </w:rPr>
      </w:pPr>
      <w:r w:rsidRPr="0052339A">
        <w:rPr>
          <w:rFonts w:ascii="Arial" w:eastAsia="Arial Unicode MS" w:hAnsi="Arial" w:cs="Arial"/>
          <w:sz w:val="22"/>
          <w:szCs w:val="22"/>
        </w:rPr>
        <w:t>De</w:t>
      </w:r>
      <w:r w:rsidR="00A30586" w:rsidRPr="0052339A">
        <w:rPr>
          <w:rFonts w:ascii="Arial" w:eastAsia="Arial Unicode MS" w:hAnsi="Arial" w:cs="Arial"/>
          <w:sz w:val="22"/>
          <w:szCs w:val="22"/>
        </w:rPr>
        <w:t>af and hard of hearing individuals who use CART services</w:t>
      </w:r>
    </w:p>
    <w:p w:rsidR="00A63921" w:rsidRPr="005B1994" w:rsidRDefault="00A63921" w:rsidP="00A63921">
      <w:pPr>
        <w:outlineLvl w:val="0"/>
        <w:rPr>
          <w:rFonts w:ascii="Arial" w:eastAsia="Arial Unicode MS" w:hAnsi="Arial" w:cs="Arial"/>
          <w:sz w:val="22"/>
          <w:szCs w:val="22"/>
        </w:rPr>
      </w:pPr>
    </w:p>
    <w:p w:rsidR="00A63921" w:rsidRPr="005B1994" w:rsidRDefault="00A63921" w:rsidP="00A63921">
      <w:pPr>
        <w:outlineLvl w:val="0"/>
        <w:rPr>
          <w:rFonts w:ascii="Arial" w:eastAsia="Arial Unicode MS" w:hAnsi="Arial" w:cs="Arial"/>
          <w:sz w:val="22"/>
          <w:szCs w:val="22"/>
        </w:rPr>
      </w:pPr>
      <w:r w:rsidRPr="005B1994">
        <w:rPr>
          <w:rFonts w:ascii="Arial" w:eastAsia="Arial Unicode MS" w:hAnsi="Arial" w:cs="Arial"/>
          <w:sz w:val="22"/>
          <w:szCs w:val="22"/>
        </w:rPr>
        <w:t>The objectives of the collaboration should be:</w:t>
      </w:r>
    </w:p>
    <w:p w:rsidR="00A63921" w:rsidRPr="005B1994" w:rsidRDefault="00A63921" w:rsidP="00A63921">
      <w:pPr>
        <w:outlineLvl w:val="0"/>
        <w:rPr>
          <w:rFonts w:ascii="Arial" w:eastAsia="Arial Unicode MS" w:hAnsi="Arial" w:cs="Arial"/>
          <w:sz w:val="22"/>
          <w:szCs w:val="22"/>
        </w:rPr>
      </w:pPr>
    </w:p>
    <w:p w:rsidR="00A30586" w:rsidRPr="0052339A" w:rsidRDefault="003B5F08" w:rsidP="00F50234">
      <w:pPr>
        <w:numPr>
          <w:ilvl w:val="0"/>
          <w:numId w:val="27"/>
        </w:numPr>
        <w:spacing w:before="80" w:after="80"/>
        <w:ind w:left="714" w:hanging="357"/>
        <w:rPr>
          <w:rFonts w:ascii="Arial" w:hAnsi="Arial" w:cs="Arial"/>
          <w:sz w:val="22"/>
          <w:szCs w:val="22"/>
        </w:rPr>
      </w:pPr>
      <w:r w:rsidRPr="00F82797">
        <w:rPr>
          <w:rFonts w:ascii="Arial" w:hAnsi="Arial" w:cs="Arial"/>
          <w:sz w:val="22"/>
          <w:szCs w:val="22"/>
        </w:rPr>
        <w:lastRenderedPageBreak/>
        <w:t>To</w:t>
      </w:r>
      <w:r w:rsidR="00D8255C" w:rsidRPr="00F82797">
        <w:rPr>
          <w:rFonts w:ascii="Arial" w:hAnsi="Arial" w:cs="Arial"/>
          <w:sz w:val="22"/>
          <w:szCs w:val="22"/>
        </w:rPr>
        <w:t xml:space="preserve"> </w:t>
      </w:r>
      <w:r w:rsidR="0052339A" w:rsidRPr="00F82797">
        <w:rPr>
          <w:rFonts w:ascii="Arial" w:hAnsi="Arial" w:cs="Arial"/>
          <w:sz w:val="22"/>
          <w:szCs w:val="22"/>
        </w:rPr>
        <w:t xml:space="preserve">provide </w:t>
      </w:r>
      <w:r w:rsidR="00D8255C" w:rsidRPr="00F82797">
        <w:rPr>
          <w:rFonts w:ascii="Arial" w:hAnsi="Arial" w:cs="Arial"/>
          <w:sz w:val="22"/>
          <w:szCs w:val="22"/>
        </w:rPr>
        <w:t xml:space="preserve">public </w:t>
      </w:r>
      <w:r w:rsidR="0052339A" w:rsidRPr="00F82797">
        <w:rPr>
          <w:rFonts w:ascii="Arial" w:hAnsi="Arial" w:cs="Arial"/>
          <w:sz w:val="22"/>
          <w:szCs w:val="22"/>
        </w:rPr>
        <w:t xml:space="preserve">education </w:t>
      </w:r>
      <w:r w:rsidR="00A35B6A" w:rsidRPr="00F82797">
        <w:rPr>
          <w:rFonts w:ascii="Arial" w:hAnsi="Arial" w:cs="Arial"/>
          <w:sz w:val="22"/>
          <w:szCs w:val="22"/>
        </w:rPr>
        <w:t>activities</w:t>
      </w:r>
      <w:r w:rsidR="00A35B6A" w:rsidRPr="005B1994">
        <w:rPr>
          <w:rFonts w:ascii="Arial" w:hAnsi="Arial" w:cs="Arial"/>
          <w:sz w:val="22"/>
          <w:szCs w:val="22"/>
        </w:rPr>
        <w:t xml:space="preserve"> </w:t>
      </w:r>
      <w:r w:rsidR="0052339A" w:rsidRPr="005B1994">
        <w:rPr>
          <w:rFonts w:ascii="Arial" w:hAnsi="Arial" w:cs="Arial"/>
          <w:sz w:val="22"/>
          <w:szCs w:val="22"/>
        </w:rPr>
        <w:t xml:space="preserve">that clearly define the service and </w:t>
      </w:r>
      <w:r w:rsidR="00A35B6A" w:rsidRPr="005B1994">
        <w:rPr>
          <w:rFonts w:ascii="Arial" w:hAnsi="Arial" w:cs="Arial"/>
          <w:sz w:val="22"/>
          <w:szCs w:val="22"/>
        </w:rPr>
        <w:t>clarif</w:t>
      </w:r>
      <w:r w:rsidR="00A35B6A">
        <w:rPr>
          <w:rFonts w:ascii="Arial" w:hAnsi="Arial" w:cs="Arial"/>
          <w:sz w:val="22"/>
          <w:szCs w:val="22"/>
        </w:rPr>
        <w:t>y</w:t>
      </w:r>
      <w:r w:rsidR="00A35B6A" w:rsidRPr="005B1994">
        <w:rPr>
          <w:rFonts w:ascii="Arial" w:hAnsi="Arial" w:cs="Arial"/>
          <w:sz w:val="22"/>
          <w:szCs w:val="22"/>
        </w:rPr>
        <w:t xml:space="preserve"> </w:t>
      </w:r>
      <w:r w:rsidR="0052339A" w:rsidRPr="005B1994">
        <w:rPr>
          <w:rFonts w:ascii="Arial" w:hAnsi="Arial" w:cs="Arial"/>
          <w:sz w:val="22"/>
          <w:szCs w:val="22"/>
        </w:rPr>
        <w:t xml:space="preserve">the qualifications and availability of Canadian of CART </w:t>
      </w:r>
      <w:r w:rsidR="00F50234">
        <w:rPr>
          <w:rFonts w:ascii="Arial" w:hAnsi="Arial" w:cs="Arial"/>
          <w:sz w:val="22"/>
          <w:szCs w:val="22"/>
        </w:rPr>
        <w:t>providers</w:t>
      </w:r>
      <w:r w:rsidR="0052339A" w:rsidRPr="005B1994">
        <w:rPr>
          <w:rFonts w:ascii="Arial" w:hAnsi="Arial" w:cs="Arial"/>
          <w:sz w:val="22"/>
          <w:szCs w:val="22"/>
        </w:rPr>
        <w:t xml:space="preserve"> </w:t>
      </w:r>
    </w:p>
    <w:p w:rsidR="003B5F08" w:rsidRPr="00F50234" w:rsidRDefault="003B5F08" w:rsidP="00F50234">
      <w:pPr>
        <w:numPr>
          <w:ilvl w:val="0"/>
          <w:numId w:val="27"/>
        </w:numPr>
        <w:spacing w:before="80" w:after="80"/>
        <w:ind w:left="714" w:hanging="357"/>
        <w:rPr>
          <w:rFonts w:ascii="Arial" w:hAnsi="Arial" w:cs="Arial"/>
          <w:sz w:val="22"/>
          <w:szCs w:val="22"/>
        </w:rPr>
      </w:pPr>
      <w:r>
        <w:rPr>
          <w:rFonts w:ascii="Arial" w:hAnsi="Arial" w:cs="Arial"/>
          <w:sz w:val="22"/>
          <w:szCs w:val="22"/>
        </w:rPr>
        <w:t>To d</w:t>
      </w:r>
      <w:r w:rsidR="0052339A" w:rsidRPr="005B1994">
        <w:rPr>
          <w:rFonts w:ascii="Arial" w:hAnsi="Arial" w:cs="Arial"/>
          <w:sz w:val="22"/>
          <w:szCs w:val="22"/>
        </w:rPr>
        <w:t>evelop and deliver education activities that increase the awareness of consumers who may need the service and explain approaches that can be undertaken if their access rights are being denied</w:t>
      </w:r>
    </w:p>
    <w:p w:rsidR="003B5F08" w:rsidRPr="003B5F08" w:rsidRDefault="003B5F08" w:rsidP="00F50234">
      <w:pPr>
        <w:numPr>
          <w:ilvl w:val="0"/>
          <w:numId w:val="27"/>
        </w:numPr>
        <w:spacing w:before="80" w:after="80"/>
        <w:ind w:left="714" w:hanging="357"/>
        <w:rPr>
          <w:rFonts w:ascii="Arial" w:hAnsi="Arial" w:cs="Arial"/>
          <w:sz w:val="22"/>
          <w:szCs w:val="22"/>
        </w:rPr>
      </w:pPr>
      <w:r>
        <w:rPr>
          <w:rFonts w:ascii="Arial" w:hAnsi="Arial" w:cs="Arial"/>
          <w:sz w:val="22"/>
          <w:szCs w:val="22"/>
        </w:rPr>
        <w:t xml:space="preserve">To establish </w:t>
      </w:r>
      <w:r w:rsidR="0052339A" w:rsidRPr="005B1994">
        <w:rPr>
          <w:rFonts w:ascii="Arial" w:hAnsi="Arial" w:cs="Arial"/>
          <w:sz w:val="22"/>
          <w:szCs w:val="22"/>
        </w:rPr>
        <w:t>public funding for the delivery of CART services for one-on-one interactions such as medical appointments with physicians and lawyers</w:t>
      </w:r>
    </w:p>
    <w:p w:rsidR="003B5F08" w:rsidRPr="00F50234" w:rsidRDefault="003B5F08" w:rsidP="00F50234">
      <w:pPr>
        <w:pStyle w:val="ListParagraph"/>
        <w:numPr>
          <w:ilvl w:val="0"/>
          <w:numId w:val="27"/>
        </w:numPr>
        <w:ind w:left="714" w:hanging="357"/>
        <w:contextualSpacing w:val="0"/>
        <w:outlineLvl w:val="0"/>
        <w:rPr>
          <w:rFonts w:ascii="Arial" w:eastAsia="Arial Unicode MS" w:hAnsi="Arial" w:cs="Arial"/>
          <w:sz w:val="22"/>
          <w:szCs w:val="22"/>
        </w:rPr>
      </w:pPr>
      <w:r w:rsidRPr="005B1994">
        <w:rPr>
          <w:rFonts w:ascii="Arial" w:eastAsia="Arial Unicode MS" w:hAnsi="Arial" w:cs="Arial"/>
          <w:sz w:val="22"/>
          <w:szCs w:val="22"/>
        </w:rPr>
        <w:t>To establish mechanisms to enforce standards and be</w:t>
      </w:r>
      <w:r w:rsidR="00F50234">
        <w:rPr>
          <w:rFonts w:ascii="Arial" w:eastAsia="Arial Unicode MS" w:hAnsi="Arial" w:cs="Arial"/>
          <w:sz w:val="22"/>
          <w:szCs w:val="22"/>
        </w:rPr>
        <w:t>st practices for CART services</w:t>
      </w:r>
      <w:r w:rsidRPr="005B1994">
        <w:rPr>
          <w:rFonts w:ascii="Arial" w:eastAsia="Arial Unicode MS" w:hAnsi="Arial" w:cs="Arial"/>
          <w:sz w:val="22"/>
          <w:szCs w:val="22"/>
        </w:rPr>
        <w:t xml:space="preserve"> in educational, community, medical and legal settings (e.g., professional designation, protected title, regulated profession)</w:t>
      </w:r>
    </w:p>
    <w:p w:rsidR="003B5F08" w:rsidRPr="00F50234" w:rsidRDefault="0052339A" w:rsidP="00F82797">
      <w:pPr>
        <w:pStyle w:val="ListParagraph"/>
        <w:numPr>
          <w:ilvl w:val="0"/>
          <w:numId w:val="27"/>
        </w:numPr>
        <w:spacing w:line="276" w:lineRule="auto"/>
        <w:ind w:left="714" w:hanging="357"/>
        <w:contextualSpacing w:val="0"/>
        <w:outlineLvl w:val="0"/>
        <w:rPr>
          <w:rFonts w:ascii="Arial" w:eastAsia="Arial Unicode MS" w:hAnsi="Arial" w:cs="Arial"/>
          <w:sz w:val="22"/>
          <w:szCs w:val="22"/>
        </w:rPr>
      </w:pPr>
      <w:r w:rsidRPr="005B1994">
        <w:rPr>
          <w:rFonts w:ascii="Arial" w:eastAsia="Arial Unicode MS" w:hAnsi="Arial" w:cs="Arial"/>
          <w:sz w:val="22"/>
          <w:szCs w:val="22"/>
        </w:rPr>
        <w:t xml:space="preserve">To establish effective ways to schedule CART services; </w:t>
      </w:r>
      <w:r w:rsidR="00A35B6A">
        <w:rPr>
          <w:rFonts w:ascii="Arial" w:eastAsia="Arial Unicode MS" w:hAnsi="Arial" w:cs="Arial"/>
          <w:sz w:val="22"/>
          <w:szCs w:val="22"/>
        </w:rPr>
        <w:t>to</w:t>
      </w:r>
      <w:r w:rsidR="00A35B6A" w:rsidRPr="005B1994">
        <w:rPr>
          <w:rFonts w:ascii="Arial" w:eastAsia="Arial Unicode MS" w:hAnsi="Arial" w:cs="Arial"/>
          <w:sz w:val="22"/>
          <w:szCs w:val="22"/>
        </w:rPr>
        <w:t xml:space="preserve"> </w:t>
      </w:r>
      <w:r w:rsidRPr="005B1994">
        <w:rPr>
          <w:rFonts w:ascii="Arial" w:eastAsia="Arial Unicode MS" w:hAnsi="Arial" w:cs="Arial"/>
          <w:sz w:val="22"/>
          <w:szCs w:val="22"/>
        </w:rPr>
        <w:t>explore the use of technology and other tools to maximize coverage in each region across the country</w:t>
      </w:r>
    </w:p>
    <w:p w:rsidR="00A63921" w:rsidRPr="005B1994" w:rsidRDefault="00A63921" w:rsidP="00F50234">
      <w:pPr>
        <w:pStyle w:val="ListParagraph"/>
        <w:numPr>
          <w:ilvl w:val="0"/>
          <w:numId w:val="27"/>
        </w:numPr>
        <w:ind w:left="714" w:hanging="357"/>
        <w:contextualSpacing w:val="0"/>
        <w:outlineLvl w:val="0"/>
        <w:rPr>
          <w:rFonts w:ascii="Arial" w:eastAsia="Arial Unicode MS" w:hAnsi="Arial" w:cs="Arial"/>
          <w:sz w:val="22"/>
          <w:szCs w:val="22"/>
        </w:rPr>
      </w:pPr>
      <w:r w:rsidRPr="005B1994">
        <w:rPr>
          <w:rFonts w:ascii="Arial" w:eastAsia="Arial Unicode MS" w:hAnsi="Arial" w:cs="Arial"/>
          <w:sz w:val="22"/>
          <w:szCs w:val="22"/>
        </w:rPr>
        <w:t>To increase the pool of certified/qualified</w:t>
      </w:r>
      <w:r w:rsidR="00D92D6E">
        <w:rPr>
          <w:rFonts w:ascii="Arial" w:eastAsia="Arial Unicode MS" w:hAnsi="Arial" w:cs="Arial"/>
          <w:sz w:val="22"/>
          <w:szCs w:val="22"/>
        </w:rPr>
        <w:t xml:space="preserve"> CART </w:t>
      </w:r>
      <w:r w:rsidRPr="005B1994">
        <w:rPr>
          <w:rFonts w:ascii="Arial" w:eastAsia="Arial Unicode MS" w:hAnsi="Arial" w:cs="Arial"/>
          <w:sz w:val="22"/>
          <w:szCs w:val="22"/>
        </w:rPr>
        <w:t>providers in Canada</w:t>
      </w:r>
    </w:p>
    <w:p w:rsidR="0052339A" w:rsidRPr="005B1994" w:rsidRDefault="0052339A" w:rsidP="00F50234">
      <w:pPr>
        <w:pStyle w:val="ListParagraph"/>
        <w:numPr>
          <w:ilvl w:val="0"/>
          <w:numId w:val="27"/>
        </w:numPr>
        <w:ind w:left="714" w:hanging="357"/>
        <w:contextualSpacing w:val="0"/>
        <w:outlineLvl w:val="0"/>
        <w:rPr>
          <w:rFonts w:ascii="Arial" w:eastAsia="Arial Unicode MS" w:hAnsi="Arial" w:cs="Arial"/>
          <w:sz w:val="22"/>
          <w:szCs w:val="22"/>
        </w:rPr>
      </w:pPr>
      <w:r w:rsidRPr="005B1994">
        <w:rPr>
          <w:rFonts w:ascii="Arial" w:eastAsia="Arial Unicode MS" w:hAnsi="Arial" w:cs="Arial"/>
          <w:sz w:val="22"/>
          <w:szCs w:val="22"/>
        </w:rPr>
        <w:t>To monitor the impact of telephone</w:t>
      </w:r>
      <w:r w:rsidR="00A35B6A">
        <w:rPr>
          <w:rFonts w:ascii="Arial" w:eastAsia="Arial Unicode MS" w:hAnsi="Arial" w:cs="Arial"/>
          <w:sz w:val="22"/>
          <w:szCs w:val="22"/>
        </w:rPr>
        <w:t xml:space="preserve"> and TV</w:t>
      </w:r>
      <w:r w:rsidRPr="005B1994">
        <w:rPr>
          <w:rFonts w:ascii="Arial" w:eastAsia="Arial Unicode MS" w:hAnsi="Arial" w:cs="Arial"/>
          <w:sz w:val="22"/>
          <w:szCs w:val="22"/>
        </w:rPr>
        <w:t xml:space="preserve"> captioning services on </w:t>
      </w:r>
      <w:r>
        <w:rPr>
          <w:rFonts w:ascii="Arial" w:eastAsia="Arial Unicode MS" w:hAnsi="Arial" w:cs="Arial"/>
          <w:sz w:val="22"/>
          <w:szCs w:val="22"/>
        </w:rPr>
        <w:t>the provision of CART services</w:t>
      </w:r>
      <w:r w:rsidRPr="005B1994">
        <w:rPr>
          <w:rFonts w:ascii="Arial" w:eastAsia="Arial Unicode MS" w:hAnsi="Arial" w:cs="Arial"/>
          <w:sz w:val="22"/>
          <w:szCs w:val="22"/>
        </w:rPr>
        <w:t>, including recruitment, retention, work incentives, etc</w:t>
      </w:r>
      <w:r w:rsidR="00F82797">
        <w:rPr>
          <w:rFonts w:ascii="Arial" w:eastAsia="Arial Unicode MS" w:hAnsi="Arial" w:cs="Arial"/>
          <w:sz w:val="22"/>
          <w:szCs w:val="22"/>
        </w:rPr>
        <w:t>.</w:t>
      </w:r>
    </w:p>
    <w:p w:rsidR="003B5F08" w:rsidRPr="00F50234" w:rsidRDefault="00A63921" w:rsidP="00F50234">
      <w:pPr>
        <w:pStyle w:val="ListParagraph"/>
        <w:numPr>
          <w:ilvl w:val="0"/>
          <w:numId w:val="27"/>
        </w:numPr>
        <w:ind w:left="714" w:hanging="357"/>
        <w:contextualSpacing w:val="0"/>
        <w:outlineLvl w:val="0"/>
        <w:rPr>
          <w:rFonts w:ascii="Arial" w:eastAsia="Arial Unicode MS" w:hAnsi="Arial" w:cs="Arial"/>
          <w:sz w:val="22"/>
          <w:szCs w:val="22"/>
        </w:rPr>
      </w:pPr>
      <w:r w:rsidRPr="005B1994">
        <w:rPr>
          <w:rFonts w:ascii="Arial" w:eastAsia="Arial Unicode MS" w:hAnsi="Arial" w:cs="Arial"/>
          <w:sz w:val="22"/>
          <w:szCs w:val="22"/>
        </w:rPr>
        <w:t xml:space="preserve">To establish national and provincial mentorship programs to strengthen the skills of CART </w:t>
      </w:r>
      <w:r w:rsidR="00F50234">
        <w:rPr>
          <w:rFonts w:ascii="Arial" w:eastAsia="Arial Unicode MS" w:hAnsi="Arial" w:cs="Arial"/>
          <w:sz w:val="22"/>
          <w:szCs w:val="22"/>
        </w:rPr>
        <w:t>providers</w:t>
      </w:r>
      <w:r w:rsidRPr="005B1994">
        <w:rPr>
          <w:rFonts w:ascii="Arial" w:eastAsia="Arial Unicode MS" w:hAnsi="Arial" w:cs="Arial"/>
          <w:sz w:val="22"/>
          <w:szCs w:val="22"/>
        </w:rPr>
        <w:t xml:space="preserve"> and retain them in the field</w:t>
      </w:r>
    </w:p>
    <w:p w:rsidR="003B5F08" w:rsidRPr="00F50234" w:rsidRDefault="003B5F08" w:rsidP="00F50234">
      <w:pPr>
        <w:numPr>
          <w:ilvl w:val="0"/>
          <w:numId w:val="27"/>
        </w:numPr>
        <w:spacing w:before="80" w:after="80"/>
        <w:ind w:left="714" w:hanging="357"/>
        <w:rPr>
          <w:rFonts w:ascii="Arial" w:hAnsi="Arial" w:cs="Arial"/>
          <w:sz w:val="22"/>
          <w:szCs w:val="22"/>
        </w:rPr>
      </w:pPr>
      <w:r>
        <w:rPr>
          <w:rFonts w:ascii="Arial" w:hAnsi="Arial" w:cs="Arial"/>
          <w:sz w:val="22"/>
          <w:szCs w:val="22"/>
        </w:rPr>
        <w:t xml:space="preserve">To support </w:t>
      </w:r>
      <w:r w:rsidRPr="005B1994">
        <w:rPr>
          <w:rFonts w:ascii="Arial" w:hAnsi="Arial" w:cs="Arial"/>
          <w:sz w:val="22"/>
          <w:szCs w:val="22"/>
        </w:rPr>
        <w:t>an increase in accredited post-secondary opportunities to ensure the pool of qualified CART providers can meet the increasing demand</w:t>
      </w:r>
    </w:p>
    <w:p w:rsidR="005B1994" w:rsidRPr="00D8255C" w:rsidRDefault="003B5F08" w:rsidP="0010148E">
      <w:pPr>
        <w:numPr>
          <w:ilvl w:val="0"/>
          <w:numId w:val="24"/>
        </w:numPr>
        <w:spacing w:before="80" w:after="80"/>
        <w:ind w:left="714" w:hanging="357"/>
        <w:rPr>
          <w:rFonts w:ascii="Arial" w:eastAsia="Arial Unicode MS" w:hAnsi="Arial" w:cs="Arial"/>
          <w:sz w:val="22"/>
          <w:szCs w:val="22"/>
        </w:rPr>
      </w:pPr>
      <w:r>
        <w:rPr>
          <w:rFonts w:ascii="Arial" w:hAnsi="Arial" w:cs="Arial"/>
          <w:sz w:val="22"/>
          <w:szCs w:val="22"/>
        </w:rPr>
        <w:t>To c</w:t>
      </w:r>
      <w:r w:rsidR="005B1994" w:rsidRPr="005B1994">
        <w:rPr>
          <w:rFonts w:ascii="Arial" w:hAnsi="Arial" w:cs="Arial"/>
          <w:sz w:val="22"/>
          <w:szCs w:val="22"/>
        </w:rPr>
        <w:t xml:space="preserve">reate a venue for consumers and CART providers to </w:t>
      </w:r>
      <w:r w:rsidR="00A35B6A">
        <w:rPr>
          <w:rFonts w:ascii="Arial" w:hAnsi="Arial" w:cs="Arial"/>
          <w:sz w:val="22"/>
          <w:szCs w:val="22"/>
        </w:rPr>
        <w:t>collaborate</w:t>
      </w:r>
      <w:r w:rsidR="00A35B6A" w:rsidRPr="005B1994">
        <w:rPr>
          <w:rFonts w:ascii="Arial" w:hAnsi="Arial" w:cs="Arial"/>
          <w:sz w:val="22"/>
          <w:szCs w:val="22"/>
        </w:rPr>
        <w:t xml:space="preserve"> </w:t>
      </w:r>
      <w:r w:rsidR="005B1994" w:rsidRPr="005B1994">
        <w:rPr>
          <w:rFonts w:ascii="Arial" w:hAnsi="Arial" w:cs="Arial"/>
          <w:sz w:val="22"/>
          <w:szCs w:val="22"/>
        </w:rPr>
        <w:t>to</w:t>
      </w:r>
      <w:r w:rsidR="006D13F1">
        <w:rPr>
          <w:rFonts w:ascii="Arial" w:hAnsi="Arial" w:cs="Arial"/>
          <w:sz w:val="22"/>
          <w:szCs w:val="22"/>
        </w:rPr>
        <w:t xml:space="preserve"> increase the</w:t>
      </w:r>
      <w:r w:rsidR="005B1994" w:rsidRPr="005B1994">
        <w:rPr>
          <w:rFonts w:ascii="Arial" w:hAnsi="Arial" w:cs="Arial"/>
          <w:sz w:val="22"/>
          <w:szCs w:val="22"/>
        </w:rPr>
        <w:t xml:space="preserve"> understand</w:t>
      </w:r>
      <w:r w:rsidR="006D13F1">
        <w:rPr>
          <w:rFonts w:ascii="Arial" w:hAnsi="Arial" w:cs="Arial"/>
          <w:sz w:val="22"/>
          <w:szCs w:val="22"/>
        </w:rPr>
        <w:t>ing of</w:t>
      </w:r>
      <w:r w:rsidR="00A35B6A">
        <w:rPr>
          <w:rFonts w:ascii="Arial" w:hAnsi="Arial" w:cs="Arial"/>
          <w:sz w:val="22"/>
          <w:szCs w:val="22"/>
        </w:rPr>
        <w:t xml:space="preserve"> each other’s</w:t>
      </w:r>
      <w:r w:rsidR="005B1994" w:rsidRPr="005B1994">
        <w:rPr>
          <w:rFonts w:ascii="Arial" w:hAnsi="Arial" w:cs="Arial"/>
          <w:sz w:val="22"/>
          <w:szCs w:val="22"/>
        </w:rPr>
        <w:t xml:space="preserve"> needs, challenges and opportunities </w:t>
      </w:r>
    </w:p>
    <w:p w:rsidR="00883FD3" w:rsidRDefault="00883FD3" w:rsidP="0010148E">
      <w:pPr>
        <w:pStyle w:val="ListParagraph"/>
        <w:ind w:left="0"/>
        <w:outlineLvl w:val="0"/>
        <w:rPr>
          <w:rFonts w:ascii="Arial" w:hAnsi="Arial" w:cs="Arial"/>
          <w:sz w:val="22"/>
          <w:szCs w:val="22"/>
        </w:rPr>
      </w:pPr>
    </w:p>
    <w:p w:rsidR="00381637" w:rsidRPr="005B1994" w:rsidRDefault="00381637" w:rsidP="00381637">
      <w:pPr>
        <w:pStyle w:val="ListParagraph"/>
        <w:ind w:left="0"/>
        <w:outlineLvl w:val="0"/>
        <w:rPr>
          <w:rFonts w:ascii="Arial" w:eastAsia="Arial Unicode MS" w:hAnsi="Arial" w:cs="Arial"/>
          <w:b/>
          <w:caps/>
          <w:color w:val="000000"/>
          <w:sz w:val="22"/>
          <w:szCs w:val="22"/>
        </w:rPr>
      </w:pPr>
      <w:r w:rsidRPr="005B1994">
        <w:rPr>
          <w:rFonts w:ascii="Arial" w:hAnsi="Arial" w:cs="Arial"/>
          <w:sz w:val="22"/>
          <w:szCs w:val="22"/>
        </w:rPr>
        <w:sym w:font="Webdings" w:char="F03C"/>
      </w:r>
      <w:r w:rsidRPr="005B1994">
        <w:rPr>
          <w:rFonts w:ascii="Arial" w:hAnsi="Arial" w:cs="Arial"/>
          <w:b/>
          <w:sz w:val="22"/>
          <w:szCs w:val="22"/>
        </w:rPr>
        <w:t>Relevant Resources</w:t>
      </w:r>
    </w:p>
    <w:p w:rsidR="00381637" w:rsidRPr="005B1994" w:rsidRDefault="00381637" w:rsidP="00381637">
      <w:pPr>
        <w:pStyle w:val="PlainText"/>
        <w:rPr>
          <w:rFonts w:ascii="Arial" w:eastAsia="MS Mincho" w:hAnsi="Arial" w:cs="Arial"/>
          <w:b/>
          <w:bCs/>
          <w:sz w:val="22"/>
          <w:szCs w:val="22"/>
        </w:rPr>
      </w:pPr>
    </w:p>
    <w:p w:rsidR="00381637" w:rsidRPr="005B1994" w:rsidRDefault="00381637" w:rsidP="00381637">
      <w:pPr>
        <w:rPr>
          <w:rFonts w:ascii="Arial" w:eastAsia="MS Mincho" w:hAnsi="Arial" w:cs="Arial"/>
          <w:sz w:val="22"/>
          <w:szCs w:val="22"/>
        </w:rPr>
      </w:pPr>
      <w:r w:rsidRPr="005B1994">
        <w:rPr>
          <w:rFonts w:ascii="Arial" w:eastAsia="MS Mincho" w:hAnsi="Arial" w:cs="Arial"/>
          <w:sz w:val="22"/>
          <w:szCs w:val="22"/>
        </w:rPr>
        <w:t>In addition to clear moral and ethical grounds, existing legislation, significant legal decisions, and independent research reports support CHS’s position.  In brief, they are as follows:</w:t>
      </w:r>
      <w:r>
        <w:rPr>
          <w:rFonts w:ascii="Arial" w:eastAsia="MS Mincho" w:hAnsi="Arial" w:cs="Arial"/>
          <w:sz w:val="22"/>
          <w:szCs w:val="22"/>
        </w:rPr>
        <w:t xml:space="preserve"> </w:t>
      </w:r>
      <w:r w:rsidRPr="00D71BB2">
        <w:rPr>
          <w:rFonts w:ascii="Arial" w:eastAsia="MS Mincho" w:hAnsi="Arial" w:cs="Arial"/>
          <w:sz w:val="22"/>
          <w:szCs w:val="22"/>
          <w:vertAlign w:val="superscript"/>
        </w:rPr>
        <w:t>2</w:t>
      </w:r>
      <w:r>
        <w:rPr>
          <w:rFonts w:ascii="Arial" w:eastAsia="MS Mincho" w:hAnsi="Arial" w:cs="Arial"/>
          <w:sz w:val="22"/>
          <w:szCs w:val="22"/>
        </w:rPr>
        <w:t xml:space="preserve"> </w:t>
      </w:r>
      <w:r w:rsidRPr="005B1994">
        <w:rPr>
          <w:rStyle w:val="FootnoteReference"/>
          <w:rFonts w:ascii="Arial" w:eastAsia="MS Mincho" w:hAnsi="Arial" w:cs="Arial"/>
          <w:sz w:val="22"/>
          <w:szCs w:val="22"/>
        </w:rPr>
        <w:footnoteReference w:id="2"/>
      </w:r>
    </w:p>
    <w:p w:rsidR="00381637" w:rsidRPr="005B1994" w:rsidRDefault="00381637" w:rsidP="00381637">
      <w:pPr>
        <w:rPr>
          <w:rFonts w:ascii="Arial" w:hAnsi="Arial" w:cs="Arial"/>
          <w:b/>
          <w:sz w:val="22"/>
          <w:szCs w:val="22"/>
          <w:u w:val="single"/>
        </w:rPr>
      </w:pPr>
    </w:p>
    <w:p w:rsidR="00381637" w:rsidRPr="005B1994" w:rsidRDefault="00381637" w:rsidP="00381637">
      <w:pPr>
        <w:rPr>
          <w:rFonts w:ascii="Arial" w:hAnsi="Arial" w:cs="Arial"/>
          <w:i/>
          <w:sz w:val="22"/>
          <w:szCs w:val="22"/>
          <w:u w:val="single"/>
        </w:rPr>
      </w:pPr>
      <w:r w:rsidRPr="005B1994">
        <w:rPr>
          <w:rFonts w:ascii="Arial" w:hAnsi="Arial" w:cs="Arial"/>
          <w:i/>
          <w:sz w:val="22"/>
          <w:szCs w:val="22"/>
          <w:u w:val="single"/>
        </w:rPr>
        <w:t>United Nations Convention on the Rights of</w:t>
      </w:r>
      <w:r>
        <w:rPr>
          <w:rFonts w:ascii="Arial" w:hAnsi="Arial" w:cs="Arial"/>
          <w:i/>
          <w:sz w:val="22"/>
          <w:szCs w:val="22"/>
          <w:u w:val="single"/>
        </w:rPr>
        <w:t xml:space="preserve"> Persons with Disabilities [2014</w:t>
      </w:r>
      <w:r w:rsidRPr="005B1994">
        <w:rPr>
          <w:rFonts w:ascii="Arial" w:hAnsi="Arial" w:cs="Arial"/>
          <w:i/>
          <w:sz w:val="22"/>
          <w:szCs w:val="22"/>
          <w:u w:val="single"/>
        </w:rPr>
        <w:t>]</w:t>
      </w:r>
    </w:p>
    <w:p w:rsidR="00381637" w:rsidRPr="005B1994" w:rsidRDefault="00381637" w:rsidP="00381637">
      <w:pPr>
        <w:rPr>
          <w:rFonts w:ascii="Arial" w:hAnsi="Arial" w:cs="Arial"/>
          <w:sz w:val="22"/>
          <w:szCs w:val="22"/>
        </w:rPr>
      </w:pPr>
      <w:r w:rsidRPr="005B1994">
        <w:rPr>
          <w:rFonts w:ascii="Arial" w:hAnsi="Arial" w:cs="Arial"/>
          <w:sz w:val="22"/>
          <w:szCs w:val="22"/>
        </w:rPr>
        <w:t xml:space="preserve">Canada and </w:t>
      </w:r>
      <w:r>
        <w:rPr>
          <w:rFonts w:ascii="Arial" w:hAnsi="Arial" w:cs="Arial"/>
          <w:sz w:val="22"/>
          <w:szCs w:val="22"/>
        </w:rPr>
        <w:t>130</w:t>
      </w:r>
      <w:r w:rsidRPr="005B1994">
        <w:rPr>
          <w:rFonts w:ascii="Arial" w:hAnsi="Arial" w:cs="Arial"/>
          <w:sz w:val="22"/>
          <w:szCs w:val="22"/>
        </w:rPr>
        <w:t xml:space="preserve"> other Member States and the European Community signed</w:t>
      </w:r>
      <w:r>
        <w:rPr>
          <w:rFonts w:ascii="Arial" w:hAnsi="Arial" w:cs="Arial"/>
          <w:sz w:val="22"/>
          <w:szCs w:val="22"/>
        </w:rPr>
        <w:t xml:space="preserve"> and ratified</w:t>
      </w:r>
      <w:r w:rsidRPr="005B1994">
        <w:rPr>
          <w:rFonts w:ascii="Arial" w:hAnsi="Arial" w:cs="Arial"/>
          <w:sz w:val="22"/>
          <w:szCs w:val="22"/>
        </w:rPr>
        <w:t xml:space="preserve"> this landmark new convention at </w:t>
      </w:r>
      <w:r>
        <w:rPr>
          <w:rFonts w:ascii="Arial" w:hAnsi="Arial" w:cs="Arial"/>
          <w:sz w:val="22"/>
          <w:szCs w:val="22"/>
        </w:rPr>
        <w:t>the United Nations</w:t>
      </w:r>
      <w:r w:rsidRPr="005B1994">
        <w:rPr>
          <w:rFonts w:ascii="Arial" w:hAnsi="Arial" w:cs="Arial"/>
          <w:sz w:val="22"/>
          <w:szCs w:val="22"/>
        </w:rPr>
        <w:t>.  The treaty aims to eradicate discrimination against persons with disabilities in all areas of life including employment, education, health services, transportation and access to justice. The Convention requires States Parties to acknowledge sign language, promote the linguistic identity of the Deaf community, and provide sign language interpreters among other issues relating to people who are Deaf.</w:t>
      </w:r>
    </w:p>
    <w:p w:rsidR="00381637" w:rsidRPr="005B1994" w:rsidRDefault="00381637" w:rsidP="00381637">
      <w:pPr>
        <w:rPr>
          <w:rFonts w:ascii="Arial" w:hAnsi="Arial" w:cs="Arial"/>
          <w:sz w:val="22"/>
          <w:szCs w:val="22"/>
          <w:u w:val="single"/>
        </w:rPr>
      </w:pPr>
    </w:p>
    <w:p w:rsidR="00381637" w:rsidRPr="005B1994" w:rsidRDefault="00381637" w:rsidP="00381637">
      <w:pPr>
        <w:rPr>
          <w:rFonts w:ascii="Arial" w:hAnsi="Arial" w:cs="Arial"/>
          <w:sz w:val="22"/>
          <w:szCs w:val="22"/>
        </w:rPr>
      </w:pPr>
      <w:r w:rsidRPr="005B1994">
        <w:rPr>
          <w:rFonts w:ascii="Arial" w:hAnsi="Arial" w:cs="Arial"/>
          <w:i/>
          <w:iCs/>
          <w:color w:val="000000"/>
          <w:spacing w:val="-7"/>
          <w:sz w:val="22"/>
          <w:szCs w:val="22"/>
          <w:u w:val="single"/>
        </w:rPr>
        <w:t>The Canadian Charter of Rights and Freedoms [1982]:</w:t>
      </w:r>
      <w:r w:rsidRPr="005B1994">
        <w:rPr>
          <w:rFonts w:ascii="Arial" w:hAnsi="Arial" w:cs="Arial"/>
          <w:color w:val="000000"/>
          <w:w w:val="94"/>
          <w:sz w:val="22"/>
          <w:szCs w:val="22"/>
        </w:rPr>
        <w:t xml:space="preserve">  The Charter </w:t>
      </w:r>
      <w:r w:rsidRPr="005B1994">
        <w:rPr>
          <w:rFonts w:ascii="Arial" w:eastAsia="MS Mincho" w:hAnsi="Arial" w:cs="Arial"/>
          <w:sz w:val="22"/>
          <w:szCs w:val="22"/>
        </w:rPr>
        <w:t xml:space="preserve">is a bill of rights entrenched in the Constitution of Canada. The Charter protects the political and civil rights of all Canadians, and </w:t>
      </w:r>
      <w:proofErr w:type="spellStart"/>
      <w:r w:rsidRPr="005B1994">
        <w:rPr>
          <w:rFonts w:ascii="Arial" w:eastAsia="MS Mincho" w:hAnsi="Arial" w:cs="Arial"/>
          <w:sz w:val="22"/>
          <w:szCs w:val="22"/>
        </w:rPr>
        <w:t>supercedes</w:t>
      </w:r>
      <w:proofErr w:type="spellEnd"/>
      <w:r w:rsidRPr="005B1994">
        <w:rPr>
          <w:rFonts w:ascii="Arial" w:eastAsia="MS Mincho" w:hAnsi="Arial" w:cs="Arial"/>
          <w:sz w:val="22"/>
          <w:szCs w:val="22"/>
        </w:rPr>
        <w:t xml:space="preserve"> all provincial human rights codes.  The Charter i</w:t>
      </w:r>
      <w:r w:rsidRPr="005B1994">
        <w:rPr>
          <w:rFonts w:ascii="Arial" w:hAnsi="Arial" w:cs="Arial"/>
          <w:color w:val="000000"/>
          <w:w w:val="94"/>
          <w:sz w:val="22"/>
          <w:szCs w:val="22"/>
        </w:rPr>
        <w:t xml:space="preserve">s explicit in its provision for sign language interpreting services during any proceeding in which Deaf Canadians are involved (see Section 14 and 15.1).   </w:t>
      </w:r>
    </w:p>
    <w:p w:rsidR="00381637" w:rsidRPr="005B1994" w:rsidRDefault="00381637" w:rsidP="00381637">
      <w:pPr>
        <w:rPr>
          <w:rFonts w:ascii="Arial" w:eastAsia="MS Mincho" w:hAnsi="Arial" w:cs="Arial"/>
          <w:sz w:val="22"/>
          <w:szCs w:val="22"/>
        </w:rPr>
      </w:pPr>
    </w:p>
    <w:p w:rsidR="00381637" w:rsidRPr="005B1994" w:rsidRDefault="00381637" w:rsidP="00381637">
      <w:pPr>
        <w:rPr>
          <w:rFonts w:ascii="Arial" w:hAnsi="Arial" w:cs="Arial"/>
          <w:color w:val="000000"/>
          <w:spacing w:val="-2"/>
          <w:w w:val="101"/>
          <w:sz w:val="22"/>
          <w:szCs w:val="22"/>
        </w:rPr>
      </w:pPr>
      <w:r w:rsidRPr="005B1994">
        <w:rPr>
          <w:rFonts w:ascii="Arial" w:hAnsi="Arial" w:cs="Arial"/>
          <w:i/>
          <w:iCs/>
          <w:color w:val="000000"/>
          <w:spacing w:val="-7"/>
          <w:sz w:val="22"/>
          <w:szCs w:val="22"/>
          <w:u w:val="single"/>
        </w:rPr>
        <w:t>Canadian Human Rights Act [1985]:</w:t>
      </w:r>
      <w:r w:rsidRPr="005B1994">
        <w:rPr>
          <w:rFonts w:ascii="Arial" w:hAnsi="Arial" w:cs="Arial"/>
          <w:color w:val="000000"/>
          <w:w w:val="93"/>
          <w:sz w:val="22"/>
          <w:szCs w:val="22"/>
        </w:rPr>
        <w:t xml:space="preserve">  This Act extends the laws of Canada to uphold the principle that “all individuals should have an opportunity equal with other individuals to make for themselves the lives that they are able and wish to have and to have their needs accommodated...without being hindered in or prevented from doing so by discriminatory practices based </w:t>
      </w:r>
      <w:r w:rsidRPr="005B1994">
        <w:rPr>
          <w:rFonts w:ascii="Arial" w:hAnsi="Arial" w:cs="Arial"/>
          <w:color w:val="000000"/>
          <w:spacing w:val="-2"/>
          <w:w w:val="101"/>
          <w:sz w:val="22"/>
          <w:szCs w:val="22"/>
        </w:rPr>
        <w:t xml:space="preserve">on...disability."  </w:t>
      </w:r>
    </w:p>
    <w:p w:rsidR="00381637" w:rsidRPr="005B1994" w:rsidRDefault="00381637" w:rsidP="00381637">
      <w:pPr>
        <w:rPr>
          <w:rFonts w:ascii="Arial" w:hAnsi="Arial" w:cs="Arial"/>
          <w:color w:val="000000"/>
          <w:spacing w:val="-2"/>
          <w:w w:val="101"/>
          <w:sz w:val="22"/>
          <w:szCs w:val="22"/>
        </w:rPr>
      </w:pPr>
    </w:p>
    <w:p w:rsidR="00381637" w:rsidRPr="005B1994" w:rsidRDefault="00381637" w:rsidP="00381637">
      <w:pPr>
        <w:rPr>
          <w:rFonts w:ascii="Arial" w:eastAsia="MS Mincho" w:hAnsi="Arial" w:cs="Arial"/>
          <w:sz w:val="22"/>
          <w:szCs w:val="22"/>
        </w:rPr>
      </w:pPr>
      <w:r w:rsidRPr="005B1994">
        <w:rPr>
          <w:rFonts w:ascii="Arial" w:hAnsi="Arial" w:cs="Arial"/>
          <w:i/>
          <w:iCs/>
          <w:spacing w:val="-5"/>
          <w:sz w:val="22"/>
          <w:szCs w:val="22"/>
          <w:u w:val="single"/>
        </w:rPr>
        <w:t>Eldridge v. British Columbia (Attorney General) [1997]:</w:t>
      </w:r>
      <w:r w:rsidRPr="005B1994">
        <w:rPr>
          <w:rFonts w:ascii="Arial" w:hAnsi="Arial" w:cs="Arial"/>
          <w:spacing w:val="-5"/>
          <w:sz w:val="22"/>
          <w:szCs w:val="22"/>
          <w:u w:val="single"/>
        </w:rPr>
        <w:t xml:space="preserve"> </w:t>
      </w:r>
      <w:r w:rsidRPr="005B1994">
        <w:rPr>
          <w:rFonts w:ascii="Arial" w:hAnsi="Arial" w:cs="Arial"/>
          <w:w w:val="93"/>
          <w:sz w:val="22"/>
          <w:szCs w:val="22"/>
        </w:rPr>
        <w:t xml:space="preserve"> The Court ruled that it is the responsibility of governments to provide sign language interpreting.  While Eldridge dealt specifically with the right to sign language interpreting in the health care system, the principles set out apply more </w:t>
      </w:r>
      <w:r w:rsidRPr="005B1994">
        <w:rPr>
          <w:rFonts w:ascii="Arial" w:hAnsi="Arial" w:cs="Arial"/>
          <w:w w:val="94"/>
          <w:sz w:val="22"/>
          <w:szCs w:val="22"/>
        </w:rPr>
        <w:t>generally to services provided by government, or provided by non-government organizations carrying out specific government objectives.</w:t>
      </w:r>
    </w:p>
    <w:p w:rsidR="00381637" w:rsidRPr="005B1994" w:rsidRDefault="00381637" w:rsidP="00381637">
      <w:pPr>
        <w:rPr>
          <w:rFonts w:ascii="Arial" w:hAnsi="Arial" w:cs="Arial"/>
          <w:i/>
          <w:iCs/>
          <w:color w:val="000000"/>
          <w:spacing w:val="-5"/>
          <w:sz w:val="22"/>
          <w:szCs w:val="22"/>
          <w:u w:val="single"/>
        </w:rPr>
      </w:pPr>
    </w:p>
    <w:p w:rsidR="00381637" w:rsidRPr="005B1994" w:rsidRDefault="00381637" w:rsidP="00381637">
      <w:pPr>
        <w:rPr>
          <w:rFonts w:ascii="Arial" w:hAnsi="Arial" w:cs="Arial"/>
          <w:color w:val="000000"/>
          <w:w w:val="94"/>
          <w:sz w:val="22"/>
          <w:szCs w:val="22"/>
        </w:rPr>
      </w:pPr>
      <w:r w:rsidRPr="005B1994">
        <w:rPr>
          <w:rFonts w:ascii="Arial" w:hAnsi="Arial" w:cs="Arial"/>
          <w:i/>
          <w:iCs/>
          <w:color w:val="000000"/>
          <w:spacing w:val="-5"/>
          <w:sz w:val="22"/>
          <w:szCs w:val="22"/>
          <w:u w:val="single"/>
        </w:rPr>
        <w:t xml:space="preserve">Canadian Association of the Deaf, </w:t>
      </w:r>
      <w:proofErr w:type="gramStart"/>
      <w:r w:rsidRPr="005B1994">
        <w:rPr>
          <w:rFonts w:ascii="Arial" w:hAnsi="Arial" w:cs="Arial"/>
          <w:i/>
          <w:iCs/>
          <w:color w:val="000000"/>
          <w:spacing w:val="-5"/>
          <w:sz w:val="22"/>
          <w:szCs w:val="22"/>
          <w:u w:val="single"/>
        </w:rPr>
        <w:t>et</w:t>
      </w:r>
      <w:proofErr w:type="gramEnd"/>
      <w:r w:rsidRPr="005B1994">
        <w:rPr>
          <w:rFonts w:ascii="Arial" w:hAnsi="Arial" w:cs="Arial"/>
          <w:i/>
          <w:iCs/>
          <w:color w:val="000000"/>
          <w:spacing w:val="-5"/>
          <w:sz w:val="22"/>
          <w:szCs w:val="22"/>
          <w:u w:val="single"/>
        </w:rPr>
        <w:t xml:space="preserve">. </w:t>
      </w:r>
      <w:proofErr w:type="gramStart"/>
      <w:r w:rsidRPr="005B1994">
        <w:rPr>
          <w:rFonts w:ascii="Arial" w:hAnsi="Arial" w:cs="Arial"/>
          <w:i/>
          <w:iCs/>
          <w:color w:val="000000"/>
          <w:spacing w:val="-5"/>
          <w:sz w:val="22"/>
          <w:szCs w:val="22"/>
          <w:u w:val="single"/>
        </w:rPr>
        <w:t>al</w:t>
      </w:r>
      <w:proofErr w:type="gramEnd"/>
      <w:r w:rsidRPr="005B1994">
        <w:rPr>
          <w:rFonts w:ascii="Arial" w:hAnsi="Arial" w:cs="Arial"/>
          <w:i/>
          <w:iCs/>
          <w:color w:val="000000"/>
          <w:spacing w:val="-5"/>
          <w:sz w:val="22"/>
          <w:szCs w:val="22"/>
          <w:u w:val="single"/>
        </w:rPr>
        <w:t>. v. Her Majesty the Queen [2006]:</w:t>
      </w:r>
      <w:r w:rsidRPr="005B1994">
        <w:rPr>
          <w:rFonts w:ascii="Arial" w:hAnsi="Arial" w:cs="Arial"/>
          <w:color w:val="000000"/>
          <w:w w:val="94"/>
          <w:sz w:val="22"/>
          <w:szCs w:val="22"/>
        </w:rPr>
        <w:t xml:space="preserve">  This most recent Federal Court of Canada decision requires that all Federal Government programs, offices and services provide sign language interpreting services "upon request."  The ruling makes explicit the right of access to government.  </w:t>
      </w:r>
    </w:p>
    <w:p w:rsidR="00381637" w:rsidRPr="005B1994" w:rsidRDefault="00381637" w:rsidP="00381637">
      <w:pPr>
        <w:rPr>
          <w:rFonts w:ascii="Arial" w:hAnsi="Arial" w:cs="Arial"/>
          <w:spacing w:val="2"/>
          <w:sz w:val="22"/>
          <w:szCs w:val="22"/>
        </w:rPr>
      </w:pPr>
    </w:p>
    <w:p w:rsidR="00381637" w:rsidRPr="005B1994" w:rsidRDefault="00381637" w:rsidP="00381637">
      <w:pPr>
        <w:rPr>
          <w:rFonts w:ascii="Arial" w:hAnsi="Arial" w:cs="Arial"/>
          <w:color w:val="000000"/>
          <w:w w:val="94"/>
          <w:sz w:val="22"/>
          <w:szCs w:val="22"/>
        </w:rPr>
      </w:pPr>
      <w:r w:rsidRPr="005B1994">
        <w:rPr>
          <w:rFonts w:ascii="Arial" w:hAnsi="Arial" w:cs="Arial"/>
          <w:i/>
          <w:iCs/>
          <w:color w:val="000000"/>
          <w:spacing w:val="-5"/>
          <w:sz w:val="22"/>
          <w:szCs w:val="22"/>
          <w:u w:val="single"/>
        </w:rPr>
        <w:t xml:space="preserve">Ontario Human Rights Commission's Policy and Guidelines on Disability and the </w:t>
      </w:r>
      <w:r w:rsidRPr="005B1994">
        <w:rPr>
          <w:rFonts w:ascii="Arial" w:hAnsi="Arial" w:cs="Arial"/>
          <w:i/>
          <w:iCs/>
          <w:color w:val="000000"/>
          <w:spacing w:val="-8"/>
          <w:sz w:val="22"/>
          <w:szCs w:val="22"/>
          <w:u w:val="single"/>
        </w:rPr>
        <w:t xml:space="preserve">Duty to </w:t>
      </w:r>
      <w:proofErr w:type="gramStart"/>
      <w:r w:rsidRPr="005B1994">
        <w:rPr>
          <w:rFonts w:ascii="Arial" w:hAnsi="Arial" w:cs="Arial"/>
          <w:i/>
          <w:iCs/>
          <w:color w:val="000000"/>
          <w:spacing w:val="-8"/>
          <w:sz w:val="22"/>
          <w:szCs w:val="22"/>
          <w:u w:val="single"/>
        </w:rPr>
        <w:t>Accommodate</w:t>
      </w:r>
      <w:proofErr w:type="gramEnd"/>
      <w:r w:rsidRPr="005B1994">
        <w:rPr>
          <w:rFonts w:ascii="Arial" w:hAnsi="Arial" w:cs="Arial"/>
          <w:i/>
          <w:iCs/>
          <w:color w:val="000000"/>
          <w:spacing w:val="-8"/>
          <w:sz w:val="22"/>
          <w:szCs w:val="22"/>
          <w:u w:val="single"/>
        </w:rPr>
        <w:t xml:space="preserve"> [2000]:</w:t>
      </w:r>
      <w:r w:rsidRPr="005B1994">
        <w:rPr>
          <w:rFonts w:ascii="Arial" w:hAnsi="Arial" w:cs="Arial"/>
          <w:b/>
          <w:bCs/>
          <w:color w:val="000000"/>
          <w:spacing w:val="-8"/>
          <w:sz w:val="22"/>
          <w:szCs w:val="22"/>
        </w:rPr>
        <w:t xml:space="preserve">  </w:t>
      </w:r>
      <w:r w:rsidRPr="005B1994">
        <w:rPr>
          <w:rFonts w:ascii="Arial" w:hAnsi="Arial" w:cs="Arial"/>
          <w:color w:val="000000"/>
          <w:w w:val="94"/>
          <w:sz w:val="22"/>
          <w:szCs w:val="22"/>
        </w:rPr>
        <w:t>The Ontario Human Rights Code explicitly states that everyone has the right to be free from discrimination.  The Policy and Guidelines outline the details and give practical measures for workplaces, public transit, health services, restaurants, shops, and housing to provide Ontarians with disabilities equal treatment and barrier-free access.</w:t>
      </w:r>
    </w:p>
    <w:p w:rsidR="00381637" w:rsidRPr="005B1994" w:rsidRDefault="00381637" w:rsidP="00381637">
      <w:pPr>
        <w:rPr>
          <w:rFonts w:ascii="Arial" w:hAnsi="Arial" w:cs="Arial"/>
          <w:color w:val="000000"/>
          <w:w w:val="94"/>
          <w:sz w:val="22"/>
          <w:szCs w:val="22"/>
        </w:rPr>
      </w:pPr>
    </w:p>
    <w:p w:rsidR="00381637" w:rsidRPr="005B1994" w:rsidRDefault="00381637" w:rsidP="00381637">
      <w:pPr>
        <w:rPr>
          <w:rFonts w:ascii="Arial" w:hAnsi="Arial" w:cs="Arial"/>
          <w:color w:val="000000"/>
          <w:w w:val="94"/>
          <w:sz w:val="22"/>
          <w:szCs w:val="22"/>
        </w:rPr>
      </w:pPr>
      <w:r w:rsidRPr="005B1994">
        <w:rPr>
          <w:rFonts w:ascii="Arial" w:hAnsi="Arial" w:cs="Arial"/>
          <w:i/>
          <w:iCs/>
          <w:color w:val="000000"/>
          <w:spacing w:val="-4"/>
          <w:sz w:val="22"/>
          <w:szCs w:val="22"/>
          <w:u w:val="single"/>
        </w:rPr>
        <w:t>Accessibility for Ontarians with Disabilities Act [2005]:</w:t>
      </w:r>
      <w:r w:rsidRPr="005B1994">
        <w:rPr>
          <w:rFonts w:ascii="Arial" w:hAnsi="Arial" w:cs="Arial"/>
          <w:color w:val="000000"/>
          <w:w w:val="94"/>
          <w:sz w:val="22"/>
          <w:szCs w:val="22"/>
        </w:rPr>
        <w:t xml:space="preserve">  Passed unanimously in the Ontario Legislature, this Act commits the government of Ontario to create, implement, and enforce standards of </w:t>
      </w:r>
      <w:r w:rsidRPr="005B1994">
        <w:rPr>
          <w:rFonts w:ascii="Arial" w:hAnsi="Arial" w:cs="Arial"/>
          <w:color w:val="000000"/>
          <w:spacing w:val="-1"/>
          <w:w w:val="96"/>
          <w:sz w:val="22"/>
          <w:szCs w:val="22"/>
        </w:rPr>
        <w:t xml:space="preserve">accessibility with respect to goods, services, facilities, accommodation, employment, </w:t>
      </w:r>
      <w:r w:rsidRPr="005B1994">
        <w:rPr>
          <w:rFonts w:ascii="Arial" w:hAnsi="Arial" w:cs="Arial"/>
          <w:color w:val="000000"/>
          <w:w w:val="94"/>
          <w:sz w:val="22"/>
          <w:szCs w:val="22"/>
        </w:rPr>
        <w:t xml:space="preserve">buildings, structures and premises for the 16 per cent of Ontarians with disabilities, including people who are culturally Deaf, oral deaf, deafened, and hard of hearing. </w:t>
      </w:r>
    </w:p>
    <w:p w:rsidR="00381637" w:rsidRPr="005B1994" w:rsidRDefault="00381637" w:rsidP="00381637">
      <w:pPr>
        <w:pStyle w:val="PlainText"/>
        <w:rPr>
          <w:rFonts w:ascii="Arial" w:eastAsia="MS Mincho" w:hAnsi="Arial" w:cs="Arial"/>
          <w:sz w:val="22"/>
          <w:szCs w:val="22"/>
        </w:rPr>
      </w:pPr>
    </w:p>
    <w:p w:rsidR="00381637" w:rsidRPr="00841DC7" w:rsidRDefault="00381637" w:rsidP="00381637">
      <w:pPr>
        <w:rPr>
          <w:rFonts w:ascii="Arial" w:hAnsi="Arial" w:cs="Arial"/>
          <w:sz w:val="22"/>
          <w:szCs w:val="22"/>
        </w:rPr>
      </w:pPr>
      <w:r w:rsidRPr="00841DC7">
        <w:rPr>
          <w:rFonts w:ascii="Arial" w:hAnsi="Arial" w:cs="Arial"/>
          <w:sz w:val="22"/>
          <w:szCs w:val="22"/>
        </w:rPr>
        <w:t xml:space="preserve">For more information please contact CHS Information Officer at </w:t>
      </w:r>
      <w:r>
        <w:rPr>
          <w:rFonts w:ascii="Arial" w:hAnsi="Arial" w:cs="Arial"/>
          <w:sz w:val="22"/>
          <w:szCs w:val="22"/>
        </w:rPr>
        <w:t>t</w:t>
      </w:r>
      <w:r w:rsidRPr="00841DC7">
        <w:rPr>
          <w:rFonts w:ascii="Arial" w:hAnsi="Arial" w:cs="Arial"/>
          <w:sz w:val="22"/>
          <w:szCs w:val="22"/>
        </w:rPr>
        <w:t xml:space="preserve">he Canadian Hearing Society.  Phone: 1-877-347-3427, TTY 1-877-347-3429 and e-mail </w:t>
      </w:r>
      <w:hyperlink r:id="rId10" w:history="1">
        <w:r w:rsidRPr="00841DC7">
          <w:rPr>
            <w:rStyle w:val="Hyperlink"/>
            <w:rFonts w:ascii="Arial" w:hAnsi="Arial" w:cs="Arial"/>
            <w:sz w:val="22"/>
            <w:szCs w:val="22"/>
          </w:rPr>
          <w:t>info@chs.ca</w:t>
        </w:r>
      </w:hyperlink>
      <w:r w:rsidRPr="00841DC7">
        <w:rPr>
          <w:rFonts w:ascii="Arial" w:hAnsi="Arial" w:cs="Arial"/>
          <w:sz w:val="22"/>
          <w:szCs w:val="22"/>
        </w:rPr>
        <w:t xml:space="preserve"> or visit us on the web at </w:t>
      </w:r>
      <w:hyperlink r:id="rId11" w:history="1">
        <w:r w:rsidRPr="00841DC7">
          <w:rPr>
            <w:rStyle w:val="Hyperlink"/>
            <w:rFonts w:ascii="Arial" w:hAnsi="Arial" w:cs="Arial"/>
            <w:sz w:val="22"/>
            <w:szCs w:val="22"/>
          </w:rPr>
          <w:t>www.chs.ca</w:t>
        </w:r>
      </w:hyperlink>
      <w:r w:rsidRPr="00841DC7">
        <w:rPr>
          <w:rFonts w:ascii="Arial" w:hAnsi="Arial" w:cs="Arial"/>
          <w:sz w:val="22"/>
          <w:szCs w:val="22"/>
        </w:rPr>
        <w:t xml:space="preserve">. </w:t>
      </w:r>
    </w:p>
    <w:p w:rsidR="00883FD3" w:rsidRDefault="00883FD3" w:rsidP="0010148E">
      <w:pPr>
        <w:pStyle w:val="ListParagraph"/>
        <w:ind w:left="0"/>
        <w:outlineLvl w:val="0"/>
        <w:rPr>
          <w:rFonts w:ascii="Arial" w:hAnsi="Arial" w:cs="Arial"/>
          <w:sz w:val="22"/>
          <w:szCs w:val="22"/>
        </w:rPr>
      </w:pPr>
    </w:p>
    <w:p w:rsidR="00883FD3" w:rsidRDefault="00883FD3" w:rsidP="0010148E">
      <w:pPr>
        <w:pStyle w:val="ListParagraph"/>
        <w:ind w:left="0"/>
        <w:outlineLvl w:val="0"/>
        <w:rPr>
          <w:rFonts w:ascii="Arial" w:hAnsi="Arial" w:cs="Arial"/>
          <w:sz w:val="22"/>
          <w:szCs w:val="22"/>
        </w:rPr>
      </w:pPr>
    </w:p>
    <w:p w:rsidR="00942965" w:rsidRDefault="00942965" w:rsidP="00942965">
      <w:pPr>
        <w:pStyle w:val="PlainText"/>
        <w:rPr>
          <w:rFonts w:ascii="Arial" w:hAnsi="Arial" w:cs="Arial"/>
          <w:sz w:val="22"/>
          <w:szCs w:val="22"/>
          <w:lang w:val="en-CA"/>
        </w:rPr>
      </w:pPr>
      <w:r>
        <w:rPr>
          <w:rFonts w:ascii="Arial" w:hAnsi="Arial" w:cs="Arial"/>
          <w:lang w:val="en-CA"/>
        </w:rPr>
        <w:t xml:space="preserve">Position </w:t>
      </w:r>
      <w:r>
        <w:rPr>
          <w:rFonts w:ascii="Arial" w:hAnsi="Arial" w:cs="Arial"/>
        </w:rPr>
        <w:t>Paper approved by the CHS Board of Directors:</w:t>
      </w:r>
      <w:r>
        <w:rPr>
          <w:rFonts w:ascii="Arial" w:hAnsi="Arial" w:cs="Arial"/>
          <w:lang w:val="en-CA"/>
        </w:rPr>
        <w:t xml:space="preserve"> March 1, 2014</w:t>
      </w:r>
    </w:p>
    <w:p w:rsidR="00883FD3" w:rsidRDefault="00883FD3" w:rsidP="0010148E">
      <w:pPr>
        <w:pStyle w:val="ListParagraph"/>
        <w:ind w:left="0"/>
        <w:outlineLvl w:val="0"/>
        <w:rPr>
          <w:rFonts w:ascii="Arial" w:hAnsi="Arial" w:cs="Arial"/>
          <w:sz w:val="22"/>
          <w:szCs w:val="22"/>
        </w:rPr>
      </w:pPr>
    </w:p>
    <w:p w:rsidR="00883FD3" w:rsidRPr="00841DC7" w:rsidRDefault="00883FD3" w:rsidP="0010148E">
      <w:pPr>
        <w:pStyle w:val="ListParagraph"/>
        <w:ind w:left="0"/>
        <w:outlineLvl w:val="0"/>
        <w:rPr>
          <w:rFonts w:ascii="Arial" w:hAnsi="Arial" w:cs="Arial"/>
          <w:sz w:val="22"/>
          <w:szCs w:val="22"/>
        </w:rPr>
      </w:pPr>
    </w:p>
    <w:sectPr w:rsidR="00883FD3" w:rsidRPr="00841DC7" w:rsidSect="009F4DE2">
      <w:footerReference w:type="even" r:id="rId12"/>
      <w:footerReference w:type="default" r:id="rId13"/>
      <w:pgSz w:w="12240" w:h="15840"/>
      <w:pgMar w:top="1296" w:right="1440" w:bottom="1296"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A8B" w:rsidRDefault="00281A8B" w:rsidP="003E3929">
      <w:r>
        <w:separator/>
      </w:r>
    </w:p>
  </w:endnote>
  <w:endnote w:type="continuationSeparator" w:id="0">
    <w:p w:rsidR="00281A8B" w:rsidRDefault="00281A8B" w:rsidP="003E3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76E" w:rsidRDefault="008273AC" w:rsidP="00A0450F">
    <w:pPr>
      <w:pStyle w:val="Footer"/>
      <w:framePr w:wrap="around" w:vAnchor="text" w:hAnchor="margin" w:xAlign="right" w:y="1"/>
      <w:rPr>
        <w:rStyle w:val="PageNumber"/>
      </w:rPr>
    </w:pPr>
    <w:r>
      <w:rPr>
        <w:rStyle w:val="PageNumber"/>
      </w:rPr>
      <w:fldChar w:fldCharType="begin"/>
    </w:r>
    <w:r w:rsidR="002C776E">
      <w:rPr>
        <w:rStyle w:val="PageNumber"/>
      </w:rPr>
      <w:instrText xml:space="preserve">PAGE  </w:instrText>
    </w:r>
    <w:r>
      <w:rPr>
        <w:rStyle w:val="PageNumber"/>
      </w:rPr>
      <w:fldChar w:fldCharType="separate"/>
    </w:r>
    <w:r w:rsidR="006514B9">
      <w:rPr>
        <w:rStyle w:val="PageNumber"/>
        <w:noProof/>
      </w:rPr>
      <w:t>1</w:t>
    </w:r>
    <w:r>
      <w:rPr>
        <w:rStyle w:val="PageNumber"/>
      </w:rPr>
      <w:fldChar w:fldCharType="end"/>
    </w:r>
  </w:p>
  <w:p w:rsidR="002C776E" w:rsidRDefault="002C776E" w:rsidP="003E421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76E" w:rsidRPr="00FB63F7" w:rsidRDefault="008273AC" w:rsidP="00A0450F">
    <w:pPr>
      <w:pStyle w:val="Footer"/>
      <w:framePr w:wrap="around" w:vAnchor="text" w:hAnchor="margin" w:xAlign="right" w:y="1"/>
      <w:rPr>
        <w:rStyle w:val="PageNumber"/>
        <w:rFonts w:ascii="Arial" w:hAnsi="Arial" w:cs="Arial"/>
      </w:rPr>
    </w:pPr>
    <w:r w:rsidRPr="00FB63F7">
      <w:rPr>
        <w:rStyle w:val="PageNumber"/>
        <w:rFonts w:ascii="Arial" w:hAnsi="Arial" w:cs="Arial"/>
      </w:rPr>
      <w:fldChar w:fldCharType="begin"/>
    </w:r>
    <w:r w:rsidR="002C776E" w:rsidRPr="00FB63F7">
      <w:rPr>
        <w:rStyle w:val="PageNumber"/>
        <w:rFonts w:ascii="Arial" w:hAnsi="Arial" w:cs="Arial"/>
      </w:rPr>
      <w:instrText xml:space="preserve">PAGE  </w:instrText>
    </w:r>
    <w:r w:rsidRPr="00FB63F7">
      <w:rPr>
        <w:rStyle w:val="PageNumber"/>
        <w:rFonts w:ascii="Arial" w:hAnsi="Arial" w:cs="Arial"/>
      </w:rPr>
      <w:fldChar w:fldCharType="separate"/>
    </w:r>
    <w:r w:rsidR="00A41FB9">
      <w:rPr>
        <w:rStyle w:val="PageNumber"/>
        <w:rFonts w:ascii="Arial" w:hAnsi="Arial" w:cs="Arial"/>
        <w:noProof/>
      </w:rPr>
      <w:t>1</w:t>
    </w:r>
    <w:r w:rsidRPr="00FB63F7">
      <w:rPr>
        <w:rStyle w:val="PageNumber"/>
        <w:rFonts w:ascii="Arial" w:hAnsi="Arial" w:cs="Arial"/>
      </w:rPr>
      <w:fldChar w:fldCharType="end"/>
    </w:r>
    <w:r w:rsidR="002C776E" w:rsidRPr="00FB63F7">
      <w:rPr>
        <w:rStyle w:val="PageNumber"/>
        <w:rFonts w:ascii="Arial" w:hAnsi="Arial" w:cs="Arial"/>
      </w:rPr>
      <w:t>.</w:t>
    </w:r>
  </w:p>
  <w:p w:rsidR="002C776E" w:rsidRPr="00BD3712" w:rsidRDefault="002C776E" w:rsidP="00663035">
    <w:pPr>
      <w:pStyle w:val="Footer"/>
      <w:ind w:right="360"/>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A8B" w:rsidRDefault="00281A8B" w:rsidP="003E3929">
      <w:r>
        <w:separator/>
      </w:r>
    </w:p>
  </w:footnote>
  <w:footnote w:type="continuationSeparator" w:id="0">
    <w:p w:rsidR="00281A8B" w:rsidRDefault="00281A8B" w:rsidP="003E3929">
      <w:r>
        <w:continuationSeparator/>
      </w:r>
    </w:p>
  </w:footnote>
  <w:footnote w:id="1">
    <w:p w:rsidR="00F774C1" w:rsidRDefault="00F774C1">
      <w:pPr>
        <w:pStyle w:val="FootnoteText"/>
      </w:pPr>
      <w:r>
        <w:rPr>
          <w:rStyle w:val="FootnoteReference"/>
        </w:rPr>
        <w:footnoteRef/>
      </w:r>
      <w:r>
        <w:t xml:space="preserve"> NAIT Graduate Satisfaction and Employment Survey Graduate Employment Rates by Fulltime program: http://www.nait.ca/program_home_76345.HTM.</w:t>
      </w:r>
    </w:p>
  </w:footnote>
  <w:footnote w:id="2">
    <w:p w:rsidR="00381637" w:rsidRDefault="00381637" w:rsidP="00381637">
      <w:pPr>
        <w:pStyle w:val="FootnoteText"/>
      </w:pPr>
      <w:r w:rsidRPr="00D71BB2">
        <w:rPr>
          <w:vertAlign w:val="superscript"/>
        </w:rPr>
        <w:t>2.</w:t>
      </w:r>
      <w:r>
        <w:t xml:space="preserve"> For links to these and other resources on accessibility and the duty to accommodate, please visit our website at </w:t>
      </w:r>
      <w:hyperlink r:id="rId1" w:history="1">
        <w:r>
          <w:rPr>
            <w:rStyle w:val="Hyperlink"/>
          </w:rPr>
          <w:t>www.chs.ca</w:t>
        </w:r>
      </w:hyperlink>
    </w:p>
    <w:p w:rsidR="00381637" w:rsidRDefault="00381637" w:rsidP="00381637">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02ED"/>
    <w:multiLevelType w:val="hybridMultilevel"/>
    <w:tmpl w:val="D2D02A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3745BA"/>
    <w:multiLevelType w:val="hybridMultilevel"/>
    <w:tmpl w:val="E8B61EBE"/>
    <w:lvl w:ilvl="0" w:tplc="CF103E4E">
      <w:start w:val="1"/>
      <w:numFmt w:val="bullet"/>
      <w:pStyle w:val="Body1"/>
      <w:lvlText w:val=""/>
      <w:lvlJc w:val="left"/>
      <w:pPr>
        <w:ind w:left="141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65D3FC1"/>
    <w:multiLevelType w:val="hybridMultilevel"/>
    <w:tmpl w:val="3E161A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6B201AA"/>
    <w:multiLevelType w:val="hybridMultilevel"/>
    <w:tmpl w:val="08B0CC44"/>
    <w:lvl w:ilvl="0" w:tplc="10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EF3EC3"/>
    <w:multiLevelType w:val="hybridMultilevel"/>
    <w:tmpl w:val="332461E6"/>
    <w:lvl w:ilvl="0" w:tplc="206C1392">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nsid w:val="19B72909"/>
    <w:multiLevelType w:val="hybridMultilevel"/>
    <w:tmpl w:val="D4960628"/>
    <w:lvl w:ilvl="0" w:tplc="10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DA45267"/>
    <w:multiLevelType w:val="hybridMultilevel"/>
    <w:tmpl w:val="2A844DAC"/>
    <w:lvl w:ilvl="0" w:tplc="4942F136">
      <w:start w:val="1"/>
      <w:numFmt w:val="bullet"/>
      <w:lvlText w:val=""/>
      <w:lvlJc w:val="left"/>
      <w:pPr>
        <w:ind w:left="1410" w:hanging="360"/>
      </w:pPr>
      <w:rPr>
        <w:rFonts w:ascii="Symbol" w:hAnsi="Symbol" w:hint="default"/>
      </w:rPr>
    </w:lvl>
    <w:lvl w:ilvl="1" w:tplc="10090003" w:tentative="1">
      <w:start w:val="1"/>
      <w:numFmt w:val="bullet"/>
      <w:lvlText w:val="o"/>
      <w:lvlJc w:val="left"/>
      <w:pPr>
        <w:ind w:left="1770" w:hanging="360"/>
      </w:pPr>
      <w:rPr>
        <w:rFonts w:ascii="Courier New" w:hAnsi="Courier New" w:cs="Courier New" w:hint="default"/>
      </w:rPr>
    </w:lvl>
    <w:lvl w:ilvl="2" w:tplc="10090005" w:tentative="1">
      <w:start w:val="1"/>
      <w:numFmt w:val="bullet"/>
      <w:lvlText w:val=""/>
      <w:lvlJc w:val="left"/>
      <w:pPr>
        <w:ind w:left="2490" w:hanging="360"/>
      </w:pPr>
      <w:rPr>
        <w:rFonts w:ascii="Wingdings" w:hAnsi="Wingdings" w:hint="default"/>
      </w:rPr>
    </w:lvl>
    <w:lvl w:ilvl="3" w:tplc="10090001" w:tentative="1">
      <w:start w:val="1"/>
      <w:numFmt w:val="bullet"/>
      <w:lvlText w:val=""/>
      <w:lvlJc w:val="left"/>
      <w:pPr>
        <w:ind w:left="3210" w:hanging="360"/>
      </w:pPr>
      <w:rPr>
        <w:rFonts w:ascii="Symbol" w:hAnsi="Symbol" w:hint="default"/>
      </w:rPr>
    </w:lvl>
    <w:lvl w:ilvl="4" w:tplc="10090003" w:tentative="1">
      <w:start w:val="1"/>
      <w:numFmt w:val="bullet"/>
      <w:lvlText w:val="o"/>
      <w:lvlJc w:val="left"/>
      <w:pPr>
        <w:ind w:left="3930" w:hanging="360"/>
      </w:pPr>
      <w:rPr>
        <w:rFonts w:ascii="Courier New" w:hAnsi="Courier New" w:cs="Courier New" w:hint="default"/>
      </w:rPr>
    </w:lvl>
    <w:lvl w:ilvl="5" w:tplc="10090005" w:tentative="1">
      <w:start w:val="1"/>
      <w:numFmt w:val="bullet"/>
      <w:lvlText w:val=""/>
      <w:lvlJc w:val="left"/>
      <w:pPr>
        <w:ind w:left="4650" w:hanging="360"/>
      </w:pPr>
      <w:rPr>
        <w:rFonts w:ascii="Wingdings" w:hAnsi="Wingdings" w:hint="default"/>
      </w:rPr>
    </w:lvl>
    <w:lvl w:ilvl="6" w:tplc="10090001" w:tentative="1">
      <w:start w:val="1"/>
      <w:numFmt w:val="bullet"/>
      <w:lvlText w:val=""/>
      <w:lvlJc w:val="left"/>
      <w:pPr>
        <w:ind w:left="5370" w:hanging="360"/>
      </w:pPr>
      <w:rPr>
        <w:rFonts w:ascii="Symbol" w:hAnsi="Symbol" w:hint="default"/>
      </w:rPr>
    </w:lvl>
    <w:lvl w:ilvl="7" w:tplc="10090003" w:tentative="1">
      <w:start w:val="1"/>
      <w:numFmt w:val="bullet"/>
      <w:lvlText w:val="o"/>
      <w:lvlJc w:val="left"/>
      <w:pPr>
        <w:ind w:left="6090" w:hanging="360"/>
      </w:pPr>
      <w:rPr>
        <w:rFonts w:ascii="Courier New" w:hAnsi="Courier New" w:cs="Courier New" w:hint="default"/>
      </w:rPr>
    </w:lvl>
    <w:lvl w:ilvl="8" w:tplc="10090005" w:tentative="1">
      <w:start w:val="1"/>
      <w:numFmt w:val="bullet"/>
      <w:lvlText w:val=""/>
      <w:lvlJc w:val="left"/>
      <w:pPr>
        <w:ind w:left="6810" w:hanging="360"/>
      </w:pPr>
      <w:rPr>
        <w:rFonts w:ascii="Wingdings" w:hAnsi="Wingdings" w:hint="default"/>
      </w:rPr>
    </w:lvl>
  </w:abstractNum>
  <w:abstractNum w:abstractNumId="7">
    <w:nsid w:val="29A15068"/>
    <w:multiLevelType w:val="hybridMultilevel"/>
    <w:tmpl w:val="FD2AF3FE"/>
    <w:lvl w:ilvl="0" w:tplc="10090001">
      <w:start w:val="1"/>
      <w:numFmt w:val="bullet"/>
      <w:lvlText w:val=""/>
      <w:lvlJc w:val="left"/>
      <w:pPr>
        <w:ind w:left="1450" w:hanging="360"/>
      </w:pPr>
      <w:rPr>
        <w:rFonts w:ascii="Symbol" w:hAnsi="Symbol" w:hint="default"/>
      </w:rPr>
    </w:lvl>
    <w:lvl w:ilvl="1" w:tplc="10090003" w:tentative="1">
      <w:start w:val="1"/>
      <w:numFmt w:val="bullet"/>
      <w:lvlText w:val="o"/>
      <w:lvlJc w:val="left"/>
      <w:pPr>
        <w:ind w:left="2170" w:hanging="360"/>
      </w:pPr>
      <w:rPr>
        <w:rFonts w:ascii="Courier New" w:hAnsi="Courier New" w:cs="Courier New" w:hint="default"/>
      </w:rPr>
    </w:lvl>
    <w:lvl w:ilvl="2" w:tplc="10090005" w:tentative="1">
      <w:start w:val="1"/>
      <w:numFmt w:val="bullet"/>
      <w:lvlText w:val=""/>
      <w:lvlJc w:val="left"/>
      <w:pPr>
        <w:ind w:left="2890" w:hanging="360"/>
      </w:pPr>
      <w:rPr>
        <w:rFonts w:ascii="Wingdings" w:hAnsi="Wingdings" w:hint="default"/>
      </w:rPr>
    </w:lvl>
    <w:lvl w:ilvl="3" w:tplc="10090001" w:tentative="1">
      <w:start w:val="1"/>
      <w:numFmt w:val="bullet"/>
      <w:lvlText w:val=""/>
      <w:lvlJc w:val="left"/>
      <w:pPr>
        <w:ind w:left="3610" w:hanging="360"/>
      </w:pPr>
      <w:rPr>
        <w:rFonts w:ascii="Symbol" w:hAnsi="Symbol" w:hint="default"/>
      </w:rPr>
    </w:lvl>
    <w:lvl w:ilvl="4" w:tplc="10090003" w:tentative="1">
      <w:start w:val="1"/>
      <w:numFmt w:val="bullet"/>
      <w:lvlText w:val="o"/>
      <w:lvlJc w:val="left"/>
      <w:pPr>
        <w:ind w:left="4330" w:hanging="360"/>
      </w:pPr>
      <w:rPr>
        <w:rFonts w:ascii="Courier New" w:hAnsi="Courier New" w:cs="Courier New" w:hint="default"/>
      </w:rPr>
    </w:lvl>
    <w:lvl w:ilvl="5" w:tplc="10090005" w:tentative="1">
      <w:start w:val="1"/>
      <w:numFmt w:val="bullet"/>
      <w:lvlText w:val=""/>
      <w:lvlJc w:val="left"/>
      <w:pPr>
        <w:ind w:left="5050" w:hanging="360"/>
      </w:pPr>
      <w:rPr>
        <w:rFonts w:ascii="Wingdings" w:hAnsi="Wingdings" w:hint="default"/>
      </w:rPr>
    </w:lvl>
    <w:lvl w:ilvl="6" w:tplc="10090001" w:tentative="1">
      <w:start w:val="1"/>
      <w:numFmt w:val="bullet"/>
      <w:lvlText w:val=""/>
      <w:lvlJc w:val="left"/>
      <w:pPr>
        <w:ind w:left="5770" w:hanging="360"/>
      </w:pPr>
      <w:rPr>
        <w:rFonts w:ascii="Symbol" w:hAnsi="Symbol" w:hint="default"/>
      </w:rPr>
    </w:lvl>
    <w:lvl w:ilvl="7" w:tplc="10090003" w:tentative="1">
      <w:start w:val="1"/>
      <w:numFmt w:val="bullet"/>
      <w:lvlText w:val="o"/>
      <w:lvlJc w:val="left"/>
      <w:pPr>
        <w:ind w:left="6490" w:hanging="360"/>
      </w:pPr>
      <w:rPr>
        <w:rFonts w:ascii="Courier New" w:hAnsi="Courier New" w:cs="Courier New" w:hint="default"/>
      </w:rPr>
    </w:lvl>
    <w:lvl w:ilvl="8" w:tplc="10090005" w:tentative="1">
      <w:start w:val="1"/>
      <w:numFmt w:val="bullet"/>
      <w:lvlText w:val=""/>
      <w:lvlJc w:val="left"/>
      <w:pPr>
        <w:ind w:left="7210" w:hanging="360"/>
      </w:pPr>
      <w:rPr>
        <w:rFonts w:ascii="Wingdings" w:hAnsi="Wingdings" w:hint="default"/>
      </w:rPr>
    </w:lvl>
  </w:abstractNum>
  <w:abstractNum w:abstractNumId="8">
    <w:nsid w:val="2DC778E5"/>
    <w:multiLevelType w:val="hybridMultilevel"/>
    <w:tmpl w:val="97261F3A"/>
    <w:lvl w:ilvl="0" w:tplc="745ED85A">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24135FB"/>
    <w:multiLevelType w:val="hybridMultilevel"/>
    <w:tmpl w:val="3BB850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B47563"/>
    <w:multiLevelType w:val="hybridMultilevel"/>
    <w:tmpl w:val="605E7B10"/>
    <w:lvl w:ilvl="0" w:tplc="8CFC11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D401B6"/>
    <w:multiLevelType w:val="hybridMultilevel"/>
    <w:tmpl w:val="4148D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2F3E7D"/>
    <w:multiLevelType w:val="hybridMultilevel"/>
    <w:tmpl w:val="827EB82E"/>
    <w:lvl w:ilvl="0" w:tplc="70585002">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0B6DB2"/>
    <w:multiLevelType w:val="hybridMultilevel"/>
    <w:tmpl w:val="FE12A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AE3DCD"/>
    <w:multiLevelType w:val="hybridMultilevel"/>
    <w:tmpl w:val="1E2E43DE"/>
    <w:lvl w:ilvl="0" w:tplc="04090001">
      <w:start w:val="1"/>
      <w:numFmt w:val="bullet"/>
      <w:lvlText w:val=""/>
      <w:lvlJc w:val="left"/>
      <w:pPr>
        <w:ind w:left="1080" w:hanging="360"/>
      </w:pPr>
      <w:rPr>
        <w:rFonts w:ascii="Symbol" w:hAnsi="Symbo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1C41693"/>
    <w:multiLevelType w:val="hybridMultilevel"/>
    <w:tmpl w:val="94C034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5CF56231"/>
    <w:multiLevelType w:val="hybridMultilevel"/>
    <w:tmpl w:val="0D34EC34"/>
    <w:lvl w:ilvl="0" w:tplc="7BEEE84A">
      <w:start w:val="1"/>
      <w:numFmt w:val="lowerRoman"/>
      <w:lvlText w:val="%1."/>
      <w:lvlJc w:val="righ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3B31020"/>
    <w:multiLevelType w:val="hybridMultilevel"/>
    <w:tmpl w:val="88FA5258"/>
    <w:lvl w:ilvl="0" w:tplc="84ECCF1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3F44680"/>
    <w:multiLevelType w:val="hybridMultilevel"/>
    <w:tmpl w:val="08E0EB9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A82408E"/>
    <w:multiLevelType w:val="hybridMultilevel"/>
    <w:tmpl w:val="B7F4C2DA"/>
    <w:lvl w:ilvl="0" w:tplc="AD32F1E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6B2824A9"/>
    <w:multiLevelType w:val="hybridMultilevel"/>
    <w:tmpl w:val="5182567C"/>
    <w:lvl w:ilvl="0" w:tplc="64C0A4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C1C4009"/>
    <w:multiLevelType w:val="hybridMultilevel"/>
    <w:tmpl w:val="7480C2C8"/>
    <w:lvl w:ilvl="0" w:tplc="87729E58">
      <w:start w:val="2"/>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96B5D48"/>
    <w:multiLevelType w:val="hybridMultilevel"/>
    <w:tmpl w:val="27AE8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ED30A8"/>
    <w:multiLevelType w:val="hybridMultilevel"/>
    <w:tmpl w:val="ADEA9294"/>
    <w:lvl w:ilvl="0" w:tplc="0409000F">
      <w:start w:val="1"/>
      <w:numFmt w:val="decimal"/>
      <w:lvlText w:val="%1."/>
      <w:lvlJc w:val="left"/>
      <w:pPr>
        <w:ind w:left="180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4">
    <w:nsid w:val="7B5718E1"/>
    <w:multiLevelType w:val="hybridMultilevel"/>
    <w:tmpl w:val="65EC79FA"/>
    <w:lvl w:ilvl="0" w:tplc="10090001">
      <w:start w:val="1"/>
      <w:numFmt w:val="bullet"/>
      <w:lvlText w:val=""/>
      <w:lvlJc w:val="left"/>
      <w:pPr>
        <w:ind w:left="790" w:hanging="360"/>
      </w:pPr>
      <w:rPr>
        <w:rFonts w:ascii="Symbol" w:hAnsi="Symbol" w:hint="default"/>
      </w:rPr>
    </w:lvl>
    <w:lvl w:ilvl="1" w:tplc="10090003" w:tentative="1">
      <w:start w:val="1"/>
      <w:numFmt w:val="bullet"/>
      <w:lvlText w:val="o"/>
      <w:lvlJc w:val="left"/>
      <w:pPr>
        <w:ind w:left="1510" w:hanging="360"/>
      </w:pPr>
      <w:rPr>
        <w:rFonts w:ascii="Courier New" w:hAnsi="Courier New" w:cs="Courier New" w:hint="default"/>
      </w:rPr>
    </w:lvl>
    <w:lvl w:ilvl="2" w:tplc="10090005" w:tentative="1">
      <w:start w:val="1"/>
      <w:numFmt w:val="bullet"/>
      <w:lvlText w:val=""/>
      <w:lvlJc w:val="left"/>
      <w:pPr>
        <w:ind w:left="2230" w:hanging="360"/>
      </w:pPr>
      <w:rPr>
        <w:rFonts w:ascii="Wingdings" w:hAnsi="Wingdings" w:hint="default"/>
      </w:rPr>
    </w:lvl>
    <w:lvl w:ilvl="3" w:tplc="10090001" w:tentative="1">
      <w:start w:val="1"/>
      <w:numFmt w:val="bullet"/>
      <w:lvlText w:val=""/>
      <w:lvlJc w:val="left"/>
      <w:pPr>
        <w:ind w:left="2950" w:hanging="360"/>
      </w:pPr>
      <w:rPr>
        <w:rFonts w:ascii="Symbol" w:hAnsi="Symbol" w:hint="default"/>
      </w:rPr>
    </w:lvl>
    <w:lvl w:ilvl="4" w:tplc="10090003" w:tentative="1">
      <w:start w:val="1"/>
      <w:numFmt w:val="bullet"/>
      <w:lvlText w:val="o"/>
      <w:lvlJc w:val="left"/>
      <w:pPr>
        <w:ind w:left="3670" w:hanging="360"/>
      </w:pPr>
      <w:rPr>
        <w:rFonts w:ascii="Courier New" w:hAnsi="Courier New" w:cs="Courier New" w:hint="default"/>
      </w:rPr>
    </w:lvl>
    <w:lvl w:ilvl="5" w:tplc="10090005" w:tentative="1">
      <w:start w:val="1"/>
      <w:numFmt w:val="bullet"/>
      <w:lvlText w:val=""/>
      <w:lvlJc w:val="left"/>
      <w:pPr>
        <w:ind w:left="4390" w:hanging="360"/>
      </w:pPr>
      <w:rPr>
        <w:rFonts w:ascii="Wingdings" w:hAnsi="Wingdings" w:hint="default"/>
      </w:rPr>
    </w:lvl>
    <w:lvl w:ilvl="6" w:tplc="10090001" w:tentative="1">
      <w:start w:val="1"/>
      <w:numFmt w:val="bullet"/>
      <w:lvlText w:val=""/>
      <w:lvlJc w:val="left"/>
      <w:pPr>
        <w:ind w:left="5110" w:hanging="360"/>
      </w:pPr>
      <w:rPr>
        <w:rFonts w:ascii="Symbol" w:hAnsi="Symbol" w:hint="default"/>
      </w:rPr>
    </w:lvl>
    <w:lvl w:ilvl="7" w:tplc="10090003" w:tentative="1">
      <w:start w:val="1"/>
      <w:numFmt w:val="bullet"/>
      <w:lvlText w:val="o"/>
      <w:lvlJc w:val="left"/>
      <w:pPr>
        <w:ind w:left="5830" w:hanging="360"/>
      </w:pPr>
      <w:rPr>
        <w:rFonts w:ascii="Courier New" w:hAnsi="Courier New" w:cs="Courier New" w:hint="default"/>
      </w:rPr>
    </w:lvl>
    <w:lvl w:ilvl="8" w:tplc="10090005" w:tentative="1">
      <w:start w:val="1"/>
      <w:numFmt w:val="bullet"/>
      <w:lvlText w:val=""/>
      <w:lvlJc w:val="left"/>
      <w:pPr>
        <w:ind w:left="6550" w:hanging="360"/>
      </w:pPr>
      <w:rPr>
        <w:rFonts w:ascii="Wingdings" w:hAnsi="Wingdings" w:hint="default"/>
      </w:rPr>
    </w:lvl>
  </w:abstractNum>
  <w:abstractNum w:abstractNumId="25">
    <w:nsid w:val="7E4C78ED"/>
    <w:multiLevelType w:val="hybridMultilevel"/>
    <w:tmpl w:val="FE20A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7EB111F0"/>
    <w:multiLevelType w:val="hybridMultilevel"/>
    <w:tmpl w:val="C944B8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1"/>
  </w:num>
  <w:num w:numId="4">
    <w:abstractNumId w:val="3"/>
  </w:num>
  <w:num w:numId="5">
    <w:abstractNumId w:val="16"/>
  </w:num>
  <w:num w:numId="6">
    <w:abstractNumId w:val="21"/>
  </w:num>
  <w:num w:numId="7">
    <w:abstractNumId w:val="5"/>
  </w:num>
  <w:num w:numId="8">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7"/>
  </w:num>
  <w:num w:numId="11">
    <w:abstractNumId w:val="14"/>
  </w:num>
  <w:num w:numId="12">
    <w:abstractNumId w:val="17"/>
  </w:num>
  <w:num w:numId="13">
    <w:abstractNumId w:val="20"/>
  </w:num>
  <w:num w:numId="14">
    <w:abstractNumId w:val="13"/>
  </w:num>
  <w:num w:numId="15">
    <w:abstractNumId w:val="22"/>
  </w:num>
  <w:num w:numId="16">
    <w:abstractNumId w:val="26"/>
  </w:num>
  <w:num w:numId="17">
    <w:abstractNumId w:val="19"/>
  </w:num>
  <w:num w:numId="18">
    <w:abstractNumId w:val="4"/>
  </w:num>
  <w:num w:numId="19">
    <w:abstractNumId w:val="8"/>
  </w:num>
  <w:num w:numId="20">
    <w:abstractNumId w:val="6"/>
  </w:num>
  <w:num w:numId="21">
    <w:abstractNumId w:val="1"/>
  </w:num>
  <w:num w:numId="22">
    <w:abstractNumId w:val="23"/>
  </w:num>
  <w:num w:numId="23">
    <w:abstractNumId w:val="2"/>
  </w:num>
  <w:num w:numId="24">
    <w:abstractNumId w:val="15"/>
  </w:num>
  <w:num w:numId="25">
    <w:abstractNumId w:val="0"/>
  </w:num>
  <w:num w:numId="26">
    <w:abstractNumId w:val="24"/>
  </w:num>
  <w:num w:numId="27">
    <w:abstractNumId w:val="25"/>
  </w:num>
  <w:num w:numId="28">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929"/>
    <w:rsid w:val="000003A3"/>
    <w:rsid w:val="00025071"/>
    <w:rsid w:val="00025210"/>
    <w:rsid w:val="0002580E"/>
    <w:rsid w:val="000264E3"/>
    <w:rsid w:val="0003385E"/>
    <w:rsid w:val="00034418"/>
    <w:rsid w:val="00046806"/>
    <w:rsid w:val="00046A5F"/>
    <w:rsid w:val="000515C4"/>
    <w:rsid w:val="00062F4C"/>
    <w:rsid w:val="00075E24"/>
    <w:rsid w:val="000C4E69"/>
    <w:rsid w:val="000C59CE"/>
    <w:rsid w:val="000E31C2"/>
    <w:rsid w:val="0010148E"/>
    <w:rsid w:val="00103D9F"/>
    <w:rsid w:val="0012721F"/>
    <w:rsid w:val="00132772"/>
    <w:rsid w:val="0014215B"/>
    <w:rsid w:val="001C588B"/>
    <w:rsid w:val="001C7773"/>
    <w:rsid w:val="001D1D29"/>
    <w:rsid w:val="001E29DB"/>
    <w:rsid w:val="001F2653"/>
    <w:rsid w:val="001F2CBA"/>
    <w:rsid w:val="00204E30"/>
    <w:rsid w:val="002149CB"/>
    <w:rsid w:val="00227813"/>
    <w:rsid w:val="0023099E"/>
    <w:rsid w:val="00247077"/>
    <w:rsid w:val="002576B0"/>
    <w:rsid w:val="00264073"/>
    <w:rsid w:val="0026429B"/>
    <w:rsid w:val="00281A8B"/>
    <w:rsid w:val="00283F9E"/>
    <w:rsid w:val="002A3F35"/>
    <w:rsid w:val="002B1F0D"/>
    <w:rsid w:val="002B3E03"/>
    <w:rsid w:val="002C1204"/>
    <w:rsid w:val="002C776E"/>
    <w:rsid w:val="002D7AAD"/>
    <w:rsid w:val="002E4414"/>
    <w:rsid w:val="003153C4"/>
    <w:rsid w:val="00315A87"/>
    <w:rsid w:val="00322A2C"/>
    <w:rsid w:val="00326F46"/>
    <w:rsid w:val="00347D0E"/>
    <w:rsid w:val="00366014"/>
    <w:rsid w:val="003801D9"/>
    <w:rsid w:val="00381637"/>
    <w:rsid w:val="00393554"/>
    <w:rsid w:val="003A1B34"/>
    <w:rsid w:val="003B5F08"/>
    <w:rsid w:val="003E3929"/>
    <w:rsid w:val="003E4210"/>
    <w:rsid w:val="004055A9"/>
    <w:rsid w:val="00410A61"/>
    <w:rsid w:val="004134C2"/>
    <w:rsid w:val="00430BAE"/>
    <w:rsid w:val="00432BD0"/>
    <w:rsid w:val="00433107"/>
    <w:rsid w:val="00435241"/>
    <w:rsid w:val="004871A4"/>
    <w:rsid w:val="00494FB3"/>
    <w:rsid w:val="004A1FB4"/>
    <w:rsid w:val="004A4296"/>
    <w:rsid w:val="004B5157"/>
    <w:rsid w:val="004B56F9"/>
    <w:rsid w:val="004D3D4D"/>
    <w:rsid w:val="00502E05"/>
    <w:rsid w:val="0051586C"/>
    <w:rsid w:val="0052339A"/>
    <w:rsid w:val="00535B0D"/>
    <w:rsid w:val="00541AD4"/>
    <w:rsid w:val="00553E72"/>
    <w:rsid w:val="00561FEF"/>
    <w:rsid w:val="005629C9"/>
    <w:rsid w:val="00563672"/>
    <w:rsid w:val="00570945"/>
    <w:rsid w:val="005A6379"/>
    <w:rsid w:val="005B1994"/>
    <w:rsid w:val="005C07C8"/>
    <w:rsid w:val="005F0219"/>
    <w:rsid w:val="005F49E2"/>
    <w:rsid w:val="00605633"/>
    <w:rsid w:val="0062574B"/>
    <w:rsid w:val="00645FDB"/>
    <w:rsid w:val="006514B9"/>
    <w:rsid w:val="00663035"/>
    <w:rsid w:val="00664020"/>
    <w:rsid w:val="0067295E"/>
    <w:rsid w:val="00680896"/>
    <w:rsid w:val="006B59D9"/>
    <w:rsid w:val="006D13F1"/>
    <w:rsid w:val="006D1B1D"/>
    <w:rsid w:val="006F2BBC"/>
    <w:rsid w:val="00714DC8"/>
    <w:rsid w:val="0073087E"/>
    <w:rsid w:val="007357F9"/>
    <w:rsid w:val="007515BD"/>
    <w:rsid w:val="0077307B"/>
    <w:rsid w:val="00795CC2"/>
    <w:rsid w:val="007967E5"/>
    <w:rsid w:val="007B5088"/>
    <w:rsid w:val="007C18D3"/>
    <w:rsid w:val="007C6F1E"/>
    <w:rsid w:val="007E4818"/>
    <w:rsid w:val="00800451"/>
    <w:rsid w:val="00800CC8"/>
    <w:rsid w:val="00804364"/>
    <w:rsid w:val="008101FE"/>
    <w:rsid w:val="00816D57"/>
    <w:rsid w:val="00817D5B"/>
    <w:rsid w:val="008237E9"/>
    <w:rsid w:val="008273AC"/>
    <w:rsid w:val="0084064F"/>
    <w:rsid w:val="00840D30"/>
    <w:rsid w:val="00841DC7"/>
    <w:rsid w:val="00842931"/>
    <w:rsid w:val="00846ACE"/>
    <w:rsid w:val="008473EF"/>
    <w:rsid w:val="0086694A"/>
    <w:rsid w:val="008739CA"/>
    <w:rsid w:val="008778DB"/>
    <w:rsid w:val="00883FD3"/>
    <w:rsid w:val="008A4035"/>
    <w:rsid w:val="008A6D03"/>
    <w:rsid w:val="008B7E65"/>
    <w:rsid w:val="008C48A2"/>
    <w:rsid w:val="008C5FBB"/>
    <w:rsid w:val="008C7D1D"/>
    <w:rsid w:val="008F0FFC"/>
    <w:rsid w:val="009115F6"/>
    <w:rsid w:val="009371A3"/>
    <w:rsid w:val="00942965"/>
    <w:rsid w:val="009443EE"/>
    <w:rsid w:val="009456C0"/>
    <w:rsid w:val="009900A4"/>
    <w:rsid w:val="00991B34"/>
    <w:rsid w:val="009A7708"/>
    <w:rsid w:val="009B2818"/>
    <w:rsid w:val="009B2886"/>
    <w:rsid w:val="009B3FF4"/>
    <w:rsid w:val="009D6E36"/>
    <w:rsid w:val="009E0555"/>
    <w:rsid w:val="009E6038"/>
    <w:rsid w:val="009F281C"/>
    <w:rsid w:val="009F4DE2"/>
    <w:rsid w:val="00A0450F"/>
    <w:rsid w:val="00A04DC9"/>
    <w:rsid w:val="00A051E0"/>
    <w:rsid w:val="00A0768E"/>
    <w:rsid w:val="00A30586"/>
    <w:rsid w:val="00A35B6A"/>
    <w:rsid w:val="00A37C0E"/>
    <w:rsid w:val="00A41FB9"/>
    <w:rsid w:val="00A500E5"/>
    <w:rsid w:val="00A57996"/>
    <w:rsid w:val="00A60356"/>
    <w:rsid w:val="00A63921"/>
    <w:rsid w:val="00A766C0"/>
    <w:rsid w:val="00A952B9"/>
    <w:rsid w:val="00AA1781"/>
    <w:rsid w:val="00AA612C"/>
    <w:rsid w:val="00AB5379"/>
    <w:rsid w:val="00AC313B"/>
    <w:rsid w:val="00AD262B"/>
    <w:rsid w:val="00AD46D9"/>
    <w:rsid w:val="00AD6C9E"/>
    <w:rsid w:val="00AF1153"/>
    <w:rsid w:val="00B00EEA"/>
    <w:rsid w:val="00B053AA"/>
    <w:rsid w:val="00B45638"/>
    <w:rsid w:val="00B520A1"/>
    <w:rsid w:val="00B621C7"/>
    <w:rsid w:val="00B65468"/>
    <w:rsid w:val="00B70A16"/>
    <w:rsid w:val="00B7253F"/>
    <w:rsid w:val="00B72A9C"/>
    <w:rsid w:val="00B7646B"/>
    <w:rsid w:val="00B816D8"/>
    <w:rsid w:val="00BA2ACF"/>
    <w:rsid w:val="00BA4896"/>
    <w:rsid w:val="00BA616E"/>
    <w:rsid w:val="00BD2196"/>
    <w:rsid w:val="00BD3712"/>
    <w:rsid w:val="00BE526A"/>
    <w:rsid w:val="00BF2435"/>
    <w:rsid w:val="00BF3250"/>
    <w:rsid w:val="00BF4EB5"/>
    <w:rsid w:val="00C02081"/>
    <w:rsid w:val="00C21D70"/>
    <w:rsid w:val="00C36069"/>
    <w:rsid w:val="00C43598"/>
    <w:rsid w:val="00C5413D"/>
    <w:rsid w:val="00C55E49"/>
    <w:rsid w:val="00C629C4"/>
    <w:rsid w:val="00C641B3"/>
    <w:rsid w:val="00C727BC"/>
    <w:rsid w:val="00C75A0C"/>
    <w:rsid w:val="00C83A87"/>
    <w:rsid w:val="00CB41C1"/>
    <w:rsid w:val="00CB6ACC"/>
    <w:rsid w:val="00CB6C70"/>
    <w:rsid w:val="00CC0155"/>
    <w:rsid w:val="00CC571F"/>
    <w:rsid w:val="00CF08C1"/>
    <w:rsid w:val="00D014FC"/>
    <w:rsid w:val="00D14474"/>
    <w:rsid w:val="00D324B1"/>
    <w:rsid w:val="00D432D5"/>
    <w:rsid w:val="00D61788"/>
    <w:rsid w:val="00D62E20"/>
    <w:rsid w:val="00D63A35"/>
    <w:rsid w:val="00D71BB2"/>
    <w:rsid w:val="00D7409E"/>
    <w:rsid w:val="00D81530"/>
    <w:rsid w:val="00D8255C"/>
    <w:rsid w:val="00D92D6E"/>
    <w:rsid w:val="00D93007"/>
    <w:rsid w:val="00DC6F76"/>
    <w:rsid w:val="00DC7980"/>
    <w:rsid w:val="00DE0116"/>
    <w:rsid w:val="00DE4744"/>
    <w:rsid w:val="00E02B6A"/>
    <w:rsid w:val="00E148C2"/>
    <w:rsid w:val="00E14F5B"/>
    <w:rsid w:val="00E31AAC"/>
    <w:rsid w:val="00E44473"/>
    <w:rsid w:val="00E6371E"/>
    <w:rsid w:val="00E67D9C"/>
    <w:rsid w:val="00E77E46"/>
    <w:rsid w:val="00E810A5"/>
    <w:rsid w:val="00E97782"/>
    <w:rsid w:val="00EA1C26"/>
    <w:rsid w:val="00EA78E8"/>
    <w:rsid w:val="00EB3514"/>
    <w:rsid w:val="00EB7592"/>
    <w:rsid w:val="00EC4AEF"/>
    <w:rsid w:val="00ED070C"/>
    <w:rsid w:val="00F1140D"/>
    <w:rsid w:val="00F20F4C"/>
    <w:rsid w:val="00F31680"/>
    <w:rsid w:val="00F45AB3"/>
    <w:rsid w:val="00F50234"/>
    <w:rsid w:val="00F53FFC"/>
    <w:rsid w:val="00F54A5A"/>
    <w:rsid w:val="00F6462E"/>
    <w:rsid w:val="00F774C1"/>
    <w:rsid w:val="00F82765"/>
    <w:rsid w:val="00F82797"/>
    <w:rsid w:val="00FB63F7"/>
    <w:rsid w:val="00FC2CE4"/>
    <w:rsid w:val="00FD3257"/>
    <w:rsid w:val="00FE30FE"/>
    <w:rsid w:val="00FE52B0"/>
    <w:rsid w:val="00FF0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929"/>
    <w:rPr>
      <w:rFonts w:eastAsia="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4A5A"/>
  </w:style>
  <w:style w:type="character" w:styleId="Hyperlink">
    <w:name w:val="Hyperlink"/>
    <w:rsid w:val="003E3929"/>
    <w:rPr>
      <w:color w:val="0000FF"/>
      <w:u w:val="single"/>
    </w:rPr>
  </w:style>
  <w:style w:type="character" w:styleId="Emphasis">
    <w:name w:val="Emphasis"/>
    <w:basedOn w:val="DefaultParagraphFont"/>
    <w:uiPriority w:val="20"/>
    <w:qFormat/>
    <w:rsid w:val="003E3929"/>
    <w:rPr>
      <w:b/>
      <w:bCs/>
      <w:i w:val="0"/>
      <w:iCs w:val="0"/>
    </w:rPr>
  </w:style>
  <w:style w:type="paragraph" w:customStyle="1" w:styleId="Body1">
    <w:name w:val="Body 1"/>
    <w:autoRedefine/>
    <w:uiPriority w:val="99"/>
    <w:locked/>
    <w:rsid w:val="008473EF"/>
    <w:pPr>
      <w:numPr>
        <w:numId w:val="21"/>
      </w:numPr>
      <w:spacing w:before="120"/>
      <w:outlineLvl w:val="0"/>
    </w:pPr>
    <w:rPr>
      <w:rFonts w:ascii="Arial" w:eastAsia="Arial Unicode MS" w:hAnsi="Arial" w:cs="Arial"/>
      <w:b/>
      <w:sz w:val="24"/>
      <w:szCs w:val="24"/>
      <w:lang w:val="en-US"/>
    </w:rPr>
  </w:style>
  <w:style w:type="paragraph" w:styleId="BalloonText">
    <w:name w:val="Balloon Text"/>
    <w:basedOn w:val="Normal"/>
    <w:link w:val="BalloonTextChar"/>
    <w:uiPriority w:val="99"/>
    <w:semiHidden/>
    <w:unhideWhenUsed/>
    <w:rsid w:val="003E3929"/>
    <w:rPr>
      <w:rFonts w:ascii="Tahoma" w:hAnsi="Tahoma" w:cs="Tahoma"/>
      <w:sz w:val="16"/>
      <w:szCs w:val="16"/>
    </w:rPr>
  </w:style>
  <w:style w:type="character" w:customStyle="1" w:styleId="BalloonTextChar">
    <w:name w:val="Balloon Text Char"/>
    <w:basedOn w:val="DefaultParagraphFont"/>
    <w:link w:val="BalloonText"/>
    <w:uiPriority w:val="99"/>
    <w:semiHidden/>
    <w:rsid w:val="003E3929"/>
    <w:rPr>
      <w:rFonts w:ascii="Tahoma" w:eastAsia="Times New Roman" w:hAnsi="Tahoma" w:cs="Tahoma"/>
      <w:sz w:val="16"/>
      <w:szCs w:val="16"/>
      <w:lang w:val="en-US"/>
    </w:rPr>
  </w:style>
  <w:style w:type="paragraph" w:styleId="ListParagraph">
    <w:name w:val="List Paragraph"/>
    <w:basedOn w:val="Normal"/>
    <w:uiPriority w:val="34"/>
    <w:qFormat/>
    <w:rsid w:val="0026429B"/>
    <w:pPr>
      <w:ind w:left="720"/>
      <w:contextualSpacing/>
    </w:pPr>
  </w:style>
  <w:style w:type="paragraph" w:styleId="NormalWeb">
    <w:name w:val="Normal (Web)"/>
    <w:basedOn w:val="Normal"/>
    <w:uiPriority w:val="99"/>
    <w:semiHidden/>
    <w:unhideWhenUsed/>
    <w:rsid w:val="009115F6"/>
    <w:pPr>
      <w:spacing w:before="100" w:beforeAutospacing="1" w:after="100" w:afterAutospacing="1"/>
    </w:pPr>
    <w:rPr>
      <w:color w:val="000033"/>
    </w:rPr>
  </w:style>
  <w:style w:type="paragraph" w:styleId="FootnoteText">
    <w:name w:val="footnote text"/>
    <w:basedOn w:val="Normal"/>
    <w:link w:val="FootnoteTextChar"/>
    <w:semiHidden/>
    <w:unhideWhenUsed/>
    <w:rsid w:val="003153C4"/>
    <w:rPr>
      <w:sz w:val="20"/>
      <w:szCs w:val="20"/>
    </w:rPr>
  </w:style>
  <w:style w:type="character" w:customStyle="1" w:styleId="FootnoteTextChar">
    <w:name w:val="Footnote Text Char"/>
    <w:basedOn w:val="DefaultParagraphFont"/>
    <w:link w:val="FootnoteText"/>
    <w:semiHidden/>
    <w:rsid w:val="003153C4"/>
    <w:rPr>
      <w:rFonts w:eastAsia="Times New Roman"/>
      <w:lang w:val="en-US"/>
    </w:rPr>
  </w:style>
  <w:style w:type="character" w:styleId="FootnoteReference">
    <w:name w:val="footnote reference"/>
    <w:basedOn w:val="DefaultParagraphFont"/>
    <w:semiHidden/>
    <w:unhideWhenUsed/>
    <w:rsid w:val="003153C4"/>
    <w:rPr>
      <w:vertAlign w:val="superscript"/>
    </w:rPr>
  </w:style>
  <w:style w:type="paragraph" w:styleId="Header">
    <w:name w:val="header"/>
    <w:basedOn w:val="Normal"/>
    <w:link w:val="HeaderChar"/>
    <w:uiPriority w:val="99"/>
    <w:unhideWhenUsed/>
    <w:rsid w:val="003E4210"/>
    <w:pPr>
      <w:tabs>
        <w:tab w:val="center" w:pos="4680"/>
        <w:tab w:val="right" w:pos="9360"/>
      </w:tabs>
    </w:pPr>
  </w:style>
  <w:style w:type="character" w:customStyle="1" w:styleId="HeaderChar">
    <w:name w:val="Header Char"/>
    <w:basedOn w:val="DefaultParagraphFont"/>
    <w:link w:val="Header"/>
    <w:uiPriority w:val="99"/>
    <w:rsid w:val="003E4210"/>
    <w:rPr>
      <w:rFonts w:eastAsia="Times New Roman"/>
      <w:sz w:val="24"/>
      <w:szCs w:val="24"/>
      <w:lang w:val="en-US"/>
    </w:rPr>
  </w:style>
  <w:style w:type="paragraph" w:styleId="Footer">
    <w:name w:val="footer"/>
    <w:basedOn w:val="Normal"/>
    <w:link w:val="FooterChar"/>
    <w:uiPriority w:val="99"/>
    <w:unhideWhenUsed/>
    <w:rsid w:val="003E4210"/>
    <w:pPr>
      <w:tabs>
        <w:tab w:val="center" w:pos="4680"/>
        <w:tab w:val="right" w:pos="9360"/>
      </w:tabs>
    </w:pPr>
  </w:style>
  <w:style w:type="character" w:customStyle="1" w:styleId="FooterChar">
    <w:name w:val="Footer Char"/>
    <w:basedOn w:val="DefaultParagraphFont"/>
    <w:link w:val="Footer"/>
    <w:uiPriority w:val="99"/>
    <w:rsid w:val="003E4210"/>
    <w:rPr>
      <w:rFonts w:eastAsia="Times New Roman"/>
      <w:sz w:val="24"/>
      <w:szCs w:val="24"/>
      <w:lang w:val="en-US"/>
    </w:rPr>
  </w:style>
  <w:style w:type="character" w:styleId="PageNumber">
    <w:name w:val="page number"/>
    <w:basedOn w:val="DefaultParagraphFont"/>
    <w:uiPriority w:val="99"/>
    <w:semiHidden/>
    <w:unhideWhenUsed/>
    <w:rsid w:val="003E4210"/>
  </w:style>
  <w:style w:type="character" w:customStyle="1" w:styleId="googqs-tidbit">
    <w:name w:val="goog_qs-tidbit"/>
    <w:basedOn w:val="DefaultParagraphFont"/>
    <w:rsid w:val="008A4035"/>
  </w:style>
  <w:style w:type="character" w:customStyle="1" w:styleId="datetexte">
    <w:name w:val="date_texte"/>
    <w:basedOn w:val="DefaultParagraphFont"/>
    <w:rsid w:val="008A4035"/>
  </w:style>
  <w:style w:type="character" w:customStyle="1" w:styleId="meta-prep">
    <w:name w:val="meta-prep"/>
    <w:basedOn w:val="DefaultParagraphFont"/>
    <w:rsid w:val="008A4035"/>
  </w:style>
  <w:style w:type="character" w:customStyle="1" w:styleId="entry-date">
    <w:name w:val="entry-date"/>
    <w:basedOn w:val="DefaultParagraphFont"/>
    <w:rsid w:val="008A4035"/>
  </w:style>
  <w:style w:type="character" w:customStyle="1" w:styleId="meta-sep">
    <w:name w:val="meta-sep"/>
    <w:basedOn w:val="DefaultParagraphFont"/>
    <w:rsid w:val="008A4035"/>
  </w:style>
  <w:style w:type="character" w:customStyle="1" w:styleId="author">
    <w:name w:val="author"/>
    <w:basedOn w:val="DefaultParagraphFont"/>
    <w:rsid w:val="008A4035"/>
  </w:style>
  <w:style w:type="character" w:customStyle="1" w:styleId="googqs-tidbit-2">
    <w:name w:val="goog_qs-tidbit-2"/>
    <w:basedOn w:val="DefaultParagraphFont"/>
    <w:rsid w:val="008A4035"/>
  </w:style>
  <w:style w:type="paragraph" w:styleId="PlainText">
    <w:name w:val="Plain Text"/>
    <w:basedOn w:val="Normal"/>
    <w:link w:val="PlainTextChar"/>
    <w:rsid w:val="00FF0A74"/>
    <w:rPr>
      <w:rFonts w:ascii="Courier New" w:hAnsi="Courier New" w:cs="Courier New"/>
      <w:sz w:val="20"/>
      <w:szCs w:val="20"/>
    </w:rPr>
  </w:style>
  <w:style w:type="character" w:customStyle="1" w:styleId="PlainTextChar">
    <w:name w:val="Plain Text Char"/>
    <w:basedOn w:val="DefaultParagraphFont"/>
    <w:link w:val="PlainText"/>
    <w:rsid w:val="00FF0A74"/>
    <w:rPr>
      <w:rFonts w:ascii="Courier New" w:eastAsia="Times New Roman" w:hAnsi="Courier New" w:cs="Courier New"/>
      <w:lang w:val="en-US"/>
    </w:rPr>
  </w:style>
  <w:style w:type="character" w:styleId="CommentReference">
    <w:name w:val="annotation reference"/>
    <w:basedOn w:val="DefaultParagraphFont"/>
    <w:uiPriority w:val="99"/>
    <w:semiHidden/>
    <w:unhideWhenUsed/>
    <w:rsid w:val="00F774C1"/>
    <w:rPr>
      <w:sz w:val="16"/>
      <w:szCs w:val="16"/>
    </w:rPr>
  </w:style>
  <w:style w:type="paragraph" w:styleId="CommentText">
    <w:name w:val="annotation text"/>
    <w:basedOn w:val="Normal"/>
    <w:link w:val="CommentTextChar"/>
    <w:uiPriority w:val="99"/>
    <w:semiHidden/>
    <w:unhideWhenUsed/>
    <w:rsid w:val="00F774C1"/>
    <w:rPr>
      <w:sz w:val="20"/>
      <w:szCs w:val="20"/>
    </w:rPr>
  </w:style>
  <w:style w:type="character" w:customStyle="1" w:styleId="CommentTextChar">
    <w:name w:val="Comment Text Char"/>
    <w:basedOn w:val="DefaultParagraphFont"/>
    <w:link w:val="CommentText"/>
    <w:uiPriority w:val="99"/>
    <w:semiHidden/>
    <w:rsid w:val="00F774C1"/>
    <w:rPr>
      <w:rFonts w:eastAsia="Times New Roman"/>
      <w:lang w:val="en-US"/>
    </w:rPr>
  </w:style>
  <w:style w:type="paragraph" w:styleId="CommentSubject">
    <w:name w:val="annotation subject"/>
    <w:basedOn w:val="CommentText"/>
    <w:next w:val="CommentText"/>
    <w:link w:val="CommentSubjectChar"/>
    <w:uiPriority w:val="99"/>
    <w:semiHidden/>
    <w:unhideWhenUsed/>
    <w:rsid w:val="00F774C1"/>
    <w:rPr>
      <w:b/>
      <w:bCs/>
    </w:rPr>
  </w:style>
  <w:style w:type="character" w:customStyle="1" w:styleId="CommentSubjectChar">
    <w:name w:val="Comment Subject Char"/>
    <w:basedOn w:val="CommentTextChar"/>
    <w:link w:val="CommentSubject"/>
    <w:uiPriority w:val="99"/>
    <w:semiHidden/>
    <w:rsid w:val="00F774C1"/>
    <w:rPr>
      <w:rFonts w:eastAsia="Times New Roman"/>
      <w:b/>
      <w:bC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929"/>
    <w:rPr>
      <w:rFonts w:eastAsia="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4A5A"/>
  </w:style>
  <w:style w:type="character" w:styleId="Hyperlink">
    <w:name w:val="Hyperlink"/>
    <w:rsid w:val="003E3929"/>
    <w:rPr>
      <w:color w:val="0000FF"/>
      <w:u w:val="single"/>
    </w:rPr>
  </w:style>
  <w:style w:type="character" w:styleId="Emphasis">
    <w:name w:val="Emphasis"/>
    <w:basedOn w:val="DefaultParagraphFont"/>
    <w:uiPriority w:val="20"/>
    <w:qFormat/>
    <w:rsid w:val="003E3929"/>
    <w:rPr>
      <w:b/>
      <w:bCs/>
      <w:i w:val="0"/>
      <w:iCs w:val="0"/>
    </w:rPr>
  </w:style>
  <w:style w:type="paragraph" w:customStyle="1" w:styleId="Body1">
    <w:name w:val="Body 1"/>
    <w:autoRedefine/>
    <w:uiPriority w:val="99"/>
    <w:locked/>
    <w:rsid w:val="008473EF"/>
    <w:pPr>
      <w:numPr>
        <w:numId w:val="21"/>
      </w:numPr>
      <w:spacing w:before="120"/>
      <w:outlineLvl w:val="0"/>
    </w:pPr>
    <w:rPr>
      <w:rFonts w:ascii="Arial" w:eastAsia="Arial Unicode MS" w:hAnsi="Arial" w:cs="Arial"/>
      <w:b/>
      <w:sz w:val="24"/>
      <w:szCs w:val="24"/>
      <w:lang w:val="en-US"/>
    </w:rPr>
  </w:style>
  <w:style w:type="paragraph" w:styleId="BalloonText">
    <w:name w:val="Balloon Text"/>
    <w:basedOn w:val="Normal"/>
    <w:link w:val="BalloonTextChar"/>
    <w:uiPriority w:val="99"/>
    <w:semiHidden/>
    <w:unhideWhenUsed/>
    <w:rsid w:val="003E3929"/>
    <w:rPr>
      <w:rFonts w:ascii="Tahoma" w:hAnsi="Tahoma" w:cs="Tahoma"/>
      <w:sz w:val="16"/>
      <w:szCs w:val="16"/>
    </w:rPr>
  </w:style>
  <w:style w:type="character" w:customStyle="1" w:styleId="BalloonTextChar">
    <w:name w:val="Balloon Text Char"/>
    <w:basedOn w:val="DefaultParagraphFont"/>
    <w:link w:val="BalloonText"/>
    <w:uiPriority w:val="99"/>
    <w:semiHidden/>
    <w:rsid w:val="003E3929"/>
    <w:rPr>
      <w:rFonts w:ascii="Tahoma" w:eastAsia="Times New Roman" w:hAnsi="Tahoma" w:cs="Tahoma"/>
      <w:sz w:val="16"/>
      <w:szCs w:val="16"/>
      <w:lang w:val="en-US"/>
    </w:rPr>
  </w:style>
  <w:style w:type="paragraph" w:styleId="ListParagraph">
    <w:name w:val="List Paragraph"/>
    <w:basedOn w:val="Normal"/>
    <w:uiPriority w:val="34"/>
    <w:qFormat/>
    <w:rsid w:val="0026429B"/>
    <w:pPr>
      <w:ind w:left="720"/>
      <w:contextualSpacing/>
    </w:pPr>
  </w:style>
  <w:style w:type="paragraph" w:styleId="NormalWeb">
    <w:name w:val="Normal (Web)"/>
    <w:basedOn w:val="Normal"/>
    <w:uiPriority w:val="99"/>
    <w:semiHidden/>
    <w:unhideWhenUsed/>
    <w:rsid w:val="009115F6"/>
    <w:pPr>
      <w:spacing w:before="100" w:beforeAutospacing="1" w:after="100" w:afterAutospacing="1"/>
    </w:pPr>
    <w:rPr>
      <w:color w:val="000033"/>
    </w:rPr>
  </w:style>
  <w:style w:type="paragraph" w:styleId="FootnoteText">
    <w:name w:val="footnote text"/>
    <w:basedOn w:val="Normal"/>
    <w:link w:val="FootnoteTextChar"/>
    <w:semiHidden/>
    <w:unhideWhenUsed/>
    <w:rsid w:val="003153C4"/>
    <w:rPr>
      <w:sz w:val="20"/>
      <w:szCs w:val="20"/>
    </w:rPr>
  </w:style>
  <w:style w:type="character" w:customStyle="1" w:styleId="FootnoteTextChar">
    <w:name w:val="Footnote Text Char"/>
    <w:basedOn w:val="DefaultParagraphFont"/>
    <w:link w:val="FootnoteText"/>
    <w:semiHidden/>
    <w:rsid w:val="003153C4"/>
    <w:rPr>
      <w:rFonts w:eastAsia="Times New Roman"/>
      <w:lang w:val="en-US"/>
    </w:rPr>
  </w:style>
  <w:style w:type="character" w:styleId="FootnoteReference">
    <w:name w:val="footnote reference"/>
    <w:basedOn w:val="DefaultParagraphFont"/>
    <w:semiHidden/>
    <w:unhideWhenUsed/>
    <w:rsid w:val="003153C4"/>
    <w:rPr>
      <w:vertAlign w:val="superscript"/>
    </w:rPr>
  </w:style>
  <w:style w:type="paragraph" w:styleId="Header">
    <w:name w:val="header"/>
    <w:basedOn w:val="Normal"/>
    <w:link w:val="HeaderChar"/>
    <w:uiPriority w:val="99"/>
    <w:unhideWhenUsed/>
    <w:rsid w:val="003E4210"/>
    <w:pPr>
      <w:tabs>
        <w:tab w:val="center" w:pos="4680"/>
        <w:tab w:val="right" w:pos="9360"/>
      </w:tabs>
    </w:pPr>
  </w:style>
  <w:style w:type="character" w:customStyle="1" w:styleId="HeaderChar">
    <w:name w:val="Header Char"/>
    <w:basedOn w:val="DefaultParagraphFont"/>
    <w:link w:val="Header"/>
    <w:uiPriority w:val="99"/>
    <w:rsid w:val="003E4210"/>
    <w:rPr>
      <w:rFonts w:eastAsia="Times New Roman"/>
      <w:sz w:val="24"/>
      <w:szCs w:val="24"/>
      <w:lang w:val="en-US"/>
    </w:rPr>
  </w:style>
  <w:style w:type="paragraph" w:styleId="Footer">
    <w:name w:val="footer"/>
    <w:basedOn w:val="Normal"/>
    <w:link w:val="FooterChar"/>
    <w:uiPriority w:val="99"/>
    <w:unhideWhenUsed/>
    <w:rsid w:val="003E4210"/>
    <w:pPr>
      <w:tabs>
        <w:tab w:val="center" w:pos="4680"/>
        <w:tab w:val="right" w:pos="9360"/>
      </w:tabs>
    </w:pPr>
  </w:style>
  <w:style w:type="character" w:customStyle="1" w:styleId="FooterChar">
    <w:name w:val="Footer Char"/>
    <w:basedOn w:val="DefaultParagraphFont"/>
    <w:link w:val="Footer"/>
    <w:uiPriority w:val="99"/>
    <w:rsid w:val="003E4210"/>
    <w:rPr>
      <w:rFonts w:eastAsia="Times New Roman"/>
      <w:sz w:val="24"/>
      <w:szCs w:val="24"/>
      <w:lang w:val="en-US"/>
    </w:rPr>
  </w:style>
  <w:style w:type="character" w:styleId="PageNumber">
    <w:name w:val="page number"/>
    <w:basedOn w:val="DefaultParagraphFont"/>
    <w:uiPriority w:val="99"/>
    <w:semiHidden/>
    <w:unhideWhenUsed/>
    <w:rsid w:val="003E4210"/>
  </w:style>
  <w:style w:type="character" w:customStyle="1" w:styleId="googqs-tidbit">
    <w:name w:val="goog_qs-tidbit"/>
    <w:basedOn w:val="DefaultParagraphFont"/>
    <w:rsid w:val="008A4035"/>
  </w:style>
  <w:style w:type="character" w:customStyle="1" w:styleId="datetexte">
    <w:name w:val="date_texte"/>
    <w:basedOn w:val="DefaultParagraphFont"/>
    <w:rsid w:val="008A4035"/>
  </w:style>
  <w:style w:type="character" w:customStyle="1" w:styleId="meta-prep">
    <w:name w:val="meta-prep"/>
    <w:basedOn w:val="DefaultParagraphFont"/>
    <w:rsid w:val="008A4035"/>
  </w:style>
  <w:style w:type="character" w:customStyle="1" w:styleId="entry-date">
    <w:name w:val="entry-date"/>
    <w:basedOn w:val="DefaultParagraphFont"/>
    <w:rsid w:val="008A4035"/>
  </w:style>
  <w:style w:type="character" w:customStyle="1" w:styleId="meta-sep">
    <w:name w:val="meta-sep"/>
    <w:basedOn w:val="DefaultParagraphFont"/>
    <w:rsid w:val="008A4035"/>
  </w:style>
  <w:style w:type="character" w:customStyle="1" w:styleId="author">
    <w:name w:val="author"/>
    <w:basedOn w:val="DefaultParagraphFont"/>
    <w:rsid w:val="008A4035"/>
  </w:style>
  <w:style w:type="character" w:customStyle="1" w:styleId="googqs-tidbit-2">
    <w:name w:val="goog_qs-tidbit-2"/>
    <w:basedOn w:val="DefaultParagraphFont"/>
    <w:rsid w:val="008A4035"/>
  </w:style>
  <w:style w:type="paragraph" w:styleId="PlainText">
    <w:name w:val="Plain Text"/>
    <w:basedOn w:val="Normal"/>
    <w:link w:val="PlainTextChar"/>
    <w:rsid w:val="00FF0A74"/>
    <w:rPr>
      <w:rFonts w:ascii="Courier New" w:hAnsi="Courier New" w:cs="Courier New"/>
      <w:sz w:val="20"/>
      <w:szCs w:val="20"/>
    </w:rPr>
  </w:style>
  <w:style w:type="character" w:customStyle="1" w:styleId="PlainTextChar">
    <w:name w:val="Plain Text Char"/>
    <w:basedOn w:val="DefaultParagraphFont"/>
    <w:link w:val="PlainText"/>
    <w:rsid w:val="00FF0A74"/>
    <w:rPr>
      <w:rFonts w:ascii="Courier New" w:eastAsia="Times New Roman" w:hAnsi="Courier New" w:cs="Courier New"/>
      <w:lang w:val="en-US"/>
    </w:rPr>
  </w:style>
  <w:style w:type="character" w:styleId="CommentReference">
    <w:name w:val="annotation reference"/>
    <w:basedOn w:val="DefaultParagraphFont"/>
    <w:uiPriority w:val="99"/>
    <w:semiHidden/>
    <w:unhideWhenUsed/>
    <w:rsid w:val="00F774C1"/>
    <w:rPr>
      <w:sz w:val="16"/>
      <w:szCs w:val="16"/>
    </w:rPr>
  </w:style>
  <w:style w:type="paragraph" w:styleId="CommentText">
    <w:name w:val="annotation text"/>
    <w:basedOn w:val="Normal"/>
    <w:link w:val="CommentTextChar"/>
    <w:uiPriority w:val="99"/>
    <w:semiHidden/>
    <w:unhideWhenUsed/>
    <w:rsid w:val="00F774C1"/>
    <w:rPr>
      <w:sz w:val="20"/>
      <w:szCs w:val="20"/>
    </w:rPr>
  </w:style>
  <w:style w:type="character" w:customStyle="1" w:styleId="CommentTextChar">
    <w:name w:val="Comment Text Char"/>
    <w:basedOn w:val="DefaultParagraphFont"/>
    <w:link w:val="CommentText"/>
    <w:uiPriority w:val="99"/>
    <w:semiHidden/>
    <w:rsid w:val="00F774C1"/>
    <w:rPr>
      <w:rFonts w:eastAsia="Times New Roman"/>
      <w:lang w:val="en-US"/>
    </w:rPr>
  </w:style>
  <w:style w:type="paragraph" w:styleId="CommentSubject">
    <w:name w:val="annotation subject"/>
    <w:basedOn w:val="CommentText"/>
    <w:next w:val="CommentText"/>
    <w:link w:val="CommentSubjectChar"/>
    <w:uiPriority w:val="99"/>
    <w:semiHidden/>
    <w:unhideWhenUsed/>
    <w:rsid w:val="00F774C1"/>
    <w:rPr>
      <w:b/>
      <w:bCs/>
    </w:rPr>
  </w:style>
  <w:style w:type="character" w:customStyle="1" w:styleId="CommentSubjectChar">
    <w:name w:val="Comment Subject Char"/>
    <w:basedOn w:val="CommentTextChar"/>
    <w:link w:val="CommentSubject"/>
    <w:uiPriority w:val="99"/>
    <w:semiHidden/>
    <w:rsid w:val="00F774C1"/>
    <w:rPr>
      <w:rFonts w:eastAsia="Times New Roman"/>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43069">
      <w:bodyDiv w:val="1"/>
      <w:marLeft w:val="0"/>
      <w:marRight w:val="0"/>
      <w:marTop w:val="0"/>
      <w:marBottom w:val="0"/>
      <w:divBdr>
        <w:top w:val="single" w:sz="24" w:space="0" w:color="FFCC66"/>
        <w:left w:val="none" w:sz="0" w:space="0" w:color="auto"/>
        <w:bottom w:val="none" w:sz="0" w:space="0" w:color="auto"/>
        <w:right w:val="none" w:sz="0" w:space="0" w:color="auto"/>
      </w:divBdr>
      <w:divsChild>
        <w:div w:id="387455465">
          <w:marLeft w:val="0"/>
          <w:marRight w:val="0"/>
          <w:marTop w:val="0"/>
          <w:marBottom w:val="0"/>
          <w:divBdr>
            <w:top w:val="none" w:sz="0" w:space="0" w:color="auto"/>
            <w:left w:val="none" w:sz="0" w:space="0" w:color="auto"/>
            <w:bottom w:val="none" w:sz="0" w:space="0" w:color="auto"/>
            <w:right w:val="none" w:sz="0" w:space="0" w:color="auto"/>
          </w:divBdr>
          <w:divsChild>
            <w:div w:id="234777785">
              <w:marLeft w:val="0"/>
              <w:marRight w:val="0"/>
              <w:marTop w:val="0"/>
              <w:marBottom w:val="0"/>
              <w:divBdr>
                <w:top w:val="none" w:sz="0" w:space="0" w:color="auto"/>
                <w:left w:val="none" w:sz="0" w:space="0" w:color="auto"/>
                <w:bottom w:val="none" w:sz="0" w:space="0" w:color="auto"/>
                <w:right w:val="none" w:sz="0" w:space="0" w:color="auto"/>
              </w:divBdr>
              <w:divsChild>
                <w:div w:id="509953656">
                  <w:marLeft w:val="0"/>
                  <w:marRight w:val="0"/>
                  <w:marTop w:val="0"/>
                  <w:marBottom w:val="0"/>
                  <w:divBdr>
                    <w:top w:val="none" w:sz="0" w:space="0" w:color="auto"/>
                    <w:left w:val="none" w:sz="0" w:space="0" w:color="auto"/>
                    <w:bottom w:val="none" w:sz="0" w:space="0" w:color="auto"/>
                    <w:right w:val="none" w:sz="0" w:space="0" w:color="auto"/>
                  </w:divBdr>
                  <w:divsChild>
                    <w:div w:id="134488387">
                      <w:marLeft w:val="0"/>
                      <w:marRight w:val="0"/>
                      <w:marTop w:val="0"/>
                      <w:marBottom w:val="125"/>
                      <w:divBdr>
                        <w:top w:val="none" w:sz="0" w:space="0" w:color="auto"/>
                        <w:left w:val="none" w:sz="0" w:space="0" w:color="auto"/>
                        <w:bottom w:val="none" w:sz="0" w:space="0" w:color="auto"/>
                        <w:right w:val="none" w:sz="0" w:space="0" w:color="auto"/>
                      </w:divBdr>
                      <w:divsChild>
                        <w:div w:id="993677078">
                          <w:marLeft w:val="0"/>
                          <w:marRight w:val="0"/>
                          <w:marTop w:val="0"/>
                          <w:marBottom w:val="0"/>
                          <w:divBdr>
                            <w:top w:val="none" w:sz="0" w:space="0" w:color="auto"/>
                            <w:left w:val="none" w:sz="0" w:space="0" w:color="auto"/>
                            <w:bottom w:val="none" w:sz="0" w:space="0" w:color="auto"/>
                            <w:right w:val="none" w:sz="0" w:space="0" w:color="auto"/>
                          </w:divBdr>
                        </w:div>
                        <w:div w:id="1766607540">
                          <w:marLeft w:val="0"/>
                          <w:marRight w:val="0"/>
                          <w:marTop w:val="0"/>
                          <w:marBottom w:val="0"/>
                          <w:divBdr>
                            <w:top w:val="none" w:sz="0" w:space="0" w:color="auto"/>
                            <w:left w:val="none" w:sz="0" w:space="0" w:color="auto"/>
                            <w:bottom w:val="none" w:sz="0" w:space="0" w:color="auto"/>
                            <w:right w:val="none" w:sz="0" w:space="0" w:color="auto"/>
                          </w:divBdr>
                          <w:divsChild>
                            <w:div w:id="29171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308562">
      <w:bodyDiv w:val="1"/>
      <w:marLeft w:val="0"/>
      <w:marRight w:val="0"/>
      <w:marTop w:val="0"/>
      <w:marBottom w:val="0"/>
      <w:divBdr>
        <w:top w:val="none" w:sz="0" w:space="0" w:color="auto"/>
        <w:left w:val="none" w:sz="0" w:space="0" w:color="auto"/>
        <w:bottom w:val="none" w:sz="0" w:space="0" w:color="auto"/>
        <w:right w:val="none" w:sz="0" w:space="0" w:color="auto"/>
      </w:divBdr>
    </w:div>
    <w:div w:id="678894928">
      <w:bodyDiv w:val="1"/>
      <w:marLeft w:val="0"/>
      <w:marRight w:val="0"/>
      <w:marTop w:val="0"/>
      <w:marBottom w:val="0"/>
      <w:divBdr>
        <w:top w:val="none" w:sz="0" w:space="0" w:color="auto"/>
        <w:left w:val="none" w:sz="0" w:space="0" w:color="auto"/>
        <w:bottom w:val="none" w:sz="0" w:space="0" w:color="auto"/>
        <w:right w:val="none" w:sz="0" w:space="0" w:color="auto"/>
      </w:divBdr>
    </w:div>
    <w:div w:id="1590040069">
      <w:bodyDiv w:val="1"/>
      <w:marLeft w:val="0"/>
      <w:marRight w:val="0"/>
      <w:marTop w:val="0"/>
      <w:marBottom w:val="0"/>
      <w:divBdr>
        <w:top w:val="none" w:sz="0" w:space="0" w:color="auto"/>
        <w:left w:val="none" w:sz="0" w:space="0" w:color="auto"/>
        <w:bottom w:val="none" w:sz="0" w:space="0" w:color="auto"/>
        <w:right w:val="none" w:sz="0" w:space="0" w:color="auto"/>
      </w:divBdr>
    </w:div>
    <w:div w:id="1911042548">
      <w:bodyDiv w:val="1"/>
      <w:marLeft w:val="0"/>
      <w:marRight w:val="0"/>
      <w:marTop w:val="0"/>
      <w:marBottom w:val="0"/>
      <w:divBdr>
        <w:top w:val="none" w:sz="0" w:space="0" w:color="auto"/>
        <w:left w:val="none" w:sz="0" w:space="0" w:color="auto"/>
        <w:bottom w:val="none" w:sz="0" w:space="0" w:color="auto"/>
        <w:right w:val="none" w:sz="0" w:space="0" w:color="auto"/>
      </w:divBdr>
      <w:divsChild>
        <w:div w:id="908923057">
          <w:marLeft w:val="0"/>
          <w:marRight w:val="0"/>
          <w:marTop w:val="0"/>
          <w:marBottom w:val="0"/>
          <w:divBdr>
            <w:top w:val="none" w:sz="0" w:space="0" w:color="auto"/>
            <w:left w:val="none" w:sz="0" w:space="0" w:color="auto"/>
            <w:bottom w:val="single" w:sz="4" w:space="0" w:color="000000"/>
            <w:right w:val="none" w:sz="0" w:space="0" w:color="auto"/>
          </w:divBdr>
          <w:divsChild>
            <w:div w:id="134320">
              <w:marLeft w:val="0"/>
              <w:marRight w:val="0"/>
              <w:marTop w:val="0"/>
              <w:marBottom w:val="0"/>
              <w:divBdr>
                <w:top w:val="none" w:sz="0" w:space="0" w:color="auto"/>
                <w:left w:val="none" w:sz="0" w:space="0" w:color="auto"/>
                <w:bottom w:val="none" w:sz="0" w:space="0" w:color="auto"/>
                <w:right w:val="none" w:sz="0" w:space="0" w:color="auto"/>
              </w:divBdr>
              <w:divsChild>
                <w:div w:id="535853551">
                  <w:marLeft w:val="376"/>
                  <w:marRight w:val="0"/>
                  <w:marTop w:val="125"/>
                  <w:marBottom w:val="0"/>
                  <w:divBdr>
                    <w:top w:val="none" w:sz="0" w:space="0" w:color="auto"/>
                    <w:left w:val="none" w:sz="0" w:space="0" w:color="auto"/>
                    <w:bottom w:val="none" w:sz="0" w:space="0" w:color="auto"/>
                    <w:right w:val="none" w:sz="0" w:space="0" w:color="auto"/>
                  </w:divBdr>
                  <w:divsChild>
                    <w:div w:id="1660765046">
                      <w:marLeft w:val="125"/>
                      <w:marRight w:val="0"/>
                      <w:marTop w:val="0"/>
                      <w:marBottom w:val="125"/>
                      <w:divBdr>
                        <w:top w:val="none" w:sz="0" w:space="0" w:color="auto"/>
                        <w:left w:val="none" w:sz="0" w:space="0" w:color="auto"/>
                        <w:bottom w:val="none" w:sz="0" w:space="0" w:color="auto"/>
                        <w:right w:val="none" w:sz="0" w:space="0" w:color="auto"/>
                      </w:divBdr>
                      <w:divsChild>
                        <w:div w:id="1208570321">
                          <w:marLeft w:val="0"/>
                          <w:marRight w:val="0"/>
                          <w:marTop w:val="0"/>
                          <w:marBottom w:val="0"/>
                          <w:divBdr>
                            <w:top w:val="none" w:sz="0" w:space="0" w:color="auto"/>
                            <w:left w:val="none" w:sz="0" w:space="0" w:color="auto"/>
                            <w:bottom w:val="none" w:sz="0" w:space="0" w:color="auto"/>
                            <w:right w:val="none" w:sz="0" w:space="0" w:color="auto"/>
                          </w:divBdr>
                          <w:divsChild>
                            <w:div w:id="769935527">
                              <w:marLeft w:val="0"/>
                              <w:marRight w:val="0"/>
                              <w:marTop w:val="0"/>
                              <w:marBottom w:val="0"/>
                              <w:divBdr>
                                <w:top w:val="none" w:sz="0" w:space="0" w:color="auto"/>
                                <w:left w:val="none" w:sz="0" w:space="0" w:color="auto"/>
                                <w:bottom w:val="none" w:sz="0" w:space="0" w:color="auto"/>
                                <w:right w:val="none" w:sz="0" w:space="0" w:color="auto"/>
                              </w:divBdr>
                              <w:divsChild>
                                <w:div w:id="68112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s.c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chs.c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h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D8269-5668-4E32-9D7A-A82D1AA83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2008</Words>
  <Characters>11448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Cantlie</dc:creator>
  <cp:lastModifiedBy>MARIE-LAUREN GREGOIRE</cp:lastModifiedBy>
  <cp:revision>2</cp:revision>
  <cp:lastPrinted>2014-01-23T19:08:00Z</cp:lastPrinted>
  <dcterms:created xsi:type="dcterms:W3CDTF">2014-03-19T15:10:00Z</dcterms:created>
  <dcterms:modified xsi:type="dcterms:W3CDTF">2014-03-19T15:10:00Z</dcterms:modified>
</cp:coreProperties>
</file>